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C9B" w:rsidRPr="00BC61F2" w:rsidRDefault="006D301C" w:rsidP="00BC61F2">
      <w:pPr>
        <w:spacing w:line="360" w:lineRule="auto"/>
        <w:jc w:val="center"/>
        <w:rPr>
          <w:rFonts w:ascii="Times New Roman" w:hAnsi="Times New Roman" w:cs="Times New Roman"/>
          <w:b/>
          <w:sz w:val="24"/>
          <w:szCs w:val="24"/>
        </w:rPr>
      </w:pPr>
      <w:r w:rsidRPr="006D301C">
        <w:rPr>
          <w:rFonts w:ascii="Times New Roman" w:hAnsi="Times New Roman" w:cs="Times New Roman"/>
          <w:b/>
          <w:sz w:val="24"/>
          <w:szCs w:val="24"/>
        </w:rPr>
        <w:t>Manyu Elements and Cultural Association (MECA) Montreal</w:t>
      </w:r>
      <w:bookmarkStart w:id="0" w:name="_GoBack"/>
      <w:bookmarkEnd w:id="0"/>
    </w:p>
    <w:p w:rsidR="000F2C9B" w:rsidRPr="006D301C" w:rsidRDefault="00F80ABF" w:rsidP="006D301C">
      <w:pPr>
        <w:spacing w:line="360" w:lineRule="auto"/>
        <w:jc w:val="center"/>
        <w:rPr>
          <w:rFonts w:ascii="Times New Roman" w:eastAsia="Batang" w:hAnsi="Times New Roman" w:cs="Times New Roman"/>
          <w:sz w:val="24"/>
          <w:szCs w:val="24"/>
        </w:rPr>
      </w:pPr>
      <w:r w:rsidRPr="006D301C">
        <w:rPr>
          <w:rFonts w:ascii="Times New Roman" w:eastAsia="Batang" w:hAnsi="Times New Roman" w:cs="Times New Roman"/>
          <w:noProof/>
          <w:sz w:val="24"/>
          <w:szCs w:val="24"/>
        </w:rPr>
        <w:drawing>
          <wp:inline distT="0" distB="0" distL="0" distR="0" wp14:anchorId="2C8BFD4F" wp14:editId="11817CEB">
            <wp:extent cx="5537290" cy="3076273"/>
            <wp:effectExtent l="0" t="0" r="635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a:stretch>
                      <a:fillRect/>
                    </a:stretch>
                  </pic:blipFill>
                  <pic:spPr>
                    <a:xfrm>
                      <a:off x="0" y="0"/>
                      <a:ext cx="5537290" cy="3076273"/>
                    </a:xfrm>
                    <a:prstGeom prst="rect">
                      <a:avLst/>
                    </a:prstGeom>
                  </pic:spPr>
                </pic:pic>
              </a:graphicData>
            </a:graphic>
          </wp:inline>
        </w:drawing>
      </w:r>
    </w:p>
    <w:p w:rsidR="000F2C9B" w:rsidRPr="006D301C" w:rsidRDefault="000F2C9B" w:rsidP="006D301C">
      <w:pPr>
        <w:spacing w:line="360" w:lineRule="auto"/>
        <w:rPr>
          <w:rFonts w:ascii="Times New Roman" w:eastAsia="Batang" w:hAnsi="Times New Roman" w:cs="Times New Roman"/>
          <w:sz w:val="24"/>
          <w:szCs w:val="24"/>
        </w:rPr>
      </w:pPr>
    </w:p>
    <w:p w:rsidR="006D301C" w:rsidRPr="006D301C" w:rsidRDefault="006D301C" w:rsidP="006D301C">
      <w:pPr>
        <w:spacing w:line="360" w:lineRule="auto"/>
        <w:jc w:val="center"/>
        <w:rPr>
          <w:rFonts w:ascii="Times New Roman" w:eastAsia="Batang" w:hAnsi="Times New Roman" w:cs="Times New Roman"/>
          <w:b/>
          <w:sz w:val="24"/>
          <w:szCs w:val="24"/>
        </w:rPr>
      </w:pPr>
      <w:r w:rsidRPr="006D301C">
        <w:rPr>
          <w:rFonts w:ascii="Times New Roman" w:hAnsi="Times New Roman" w:cs="Times New Roman"/>
          <w:b/>
          <w:sz w:val="24"/>
          <w:szCs w:val="24"/>
        </w:rPr>
        <w:t>10</w:t>
      </w:r>
      <w:r w:rsidRPr="006D301C">
        <w:rPr>
          <w:rFonts w:ascii="Times New Roman" w:hAnsi="Times New Roman" w:cs="Times New Roman"/>
          <w:b/>
          <w:sz w:val="24"/>
          <w:szCs w:val="24"/>
          <w:vertAlign w:val="superscript"/>
        </w:rPr>
        <w:t>th</w:t>
      </w:r>
      <w:r w:rsidRPr="006D301C">
        <w:rPr>
          <w:rFonts w:ascii="Times New Roman" w:hAnsi="Times New Roman" w:cs="Times New Roman"/>
          <w:b/>
          <w:sz w:val="24"/>
          <w:szCs w:val="24"/>
        </w:rPr>
        <w:t xml:space="preserve"> </w:t>
      </w:r>
      <w:r w:rsidR="00D07DD7">
        <w:rPr>
          <w:rFonts w:ascii="Times New Roman" w:hAnsi="Times New Roman" w:cs="Times New Roman"/>
          <w:b/>
          <w:sz w:val="24"/>
          <w:szCs w:val="24"/>
        </w:rPr>
        <w:t>anniversary IMPACT PROJECT d</w:t>
      </w:r>
      <w:r w:rsidRPr="006D301C">
        <w:rPr>
          <w:rFonts w:ascii="Times New Roman" w:hAnsi="Times New Roman" w:cs="Times New Roman"/>
          <w:b/>
          <w:sz w:val="24"/>
          <w:szCs w:val="24"/>
        </w:rPr>
        <w:t>raft.</w:t>
      </w:r>
    </w:p>
    <w:p w:rsidR="000F2C9B" w:rsidRPr="006D301C" w:rsidRDefault="000F2C9B" w:rsidP="006D301C">
      <w:pPr>
        <w:spacing w:line="360" w:lineRule="auto"/>
        <w:rPr>
          <w:rFonts w:ascii="Times New Roman" w:eastAsia="Batang" w:hAnsi="Times New Roman" w:cs="Times New Roman"/>
          <w:sz w:val="24"/>
          <w:szCs w:val="24"/>
        </w:rPr>
      </w:pPr>
    </w:p>
    <w:p w:rsidR="000F2C9B" w:rsidRPr="006D301C" w:rsidRDefault="000F2C9B" w:rsidP="006D301C">
      <w:pPr>
        <w:spacing w:line="360" w:lineRule="auto"/>
        <w:rPr>
          <w:rFonts w:ascii="Times New Roman" w:eastAsia="Batang" w:hAnsi="Times New Roman" w:cs="Times New Roman"/>
          <w:sz w:val="24"/>
          <w:szCs w:val="24"/>
        </w:rPr>
      </w:pPr>
    </w:p>
    <w:p w:rsidR="000F2C9B" w:rsidRPr="006D301C" w:rsidRDefault="000F2C9B" w:rsidP="006D301C">
      <w:pPr>
        <w:spacing w:line="360" w:lineRule="auto"/>
        <w:rPr>
          <w:rFonts w:ascii="Times New Roman" w:eastAsia="Batang" w:hAnsi="Times New Roman" w:cs="Times New Roman"/>
          <w:sz w:val="24"/>
          <w:szCs w:val="24"/>
        </w:rPr>
      </w:pPr>
    </w:p>
    <w:p w:rsidR="000F2C9B" w:rsidRPr="006D301C" w:rsidRDefault="000F2C9B" w:rsidP="006D301C">
      <w:pPr>
        <w:spacing w:line="360" w:lineRule="auto"/>
        <w:rPr>
          <w:rFonts w:ascii="Times New Roman" w:eastAsia="Batang" w:hAnsi="Times New Roman" w:cs="Times New Roman"/>
          <w:sz w:val="24"/>
          <w:szCs w:val="24"/>
        </w:rPr>
      </w:pPr>
    </w:p>
    <w:p w:rsidR="000F2C9B" w:rsidRPr="006D301C" w:rsidRDefault="000F2C9B" w:rsidP="006D301C">
      <w:pPr>
        <w:spacing w:line="360" w:lineRule="auto"/>
        <w:rPr>
          <w:rFonts w:ascii="Times New Roman" w:eastAsia="Batang" w:hAnsi="Times New Roman" w:cs="Times New Roman"/>
          <w:sz w:val="24"/>
          <w:szCs w:val="24"/>
        </w:rPr>
      </w:pPr>
    </w:p>
    <w:p w:rsidR="000F2C9B" w:rsidRPr="006D301C" w:rsidRDefault="000F2C9B" w:rsidP="006D301C">
      <w:pPr>
        <w:spacing w:line="360" w:lineRule="auto"/>
        <w:rPr>
          <w:rFonts w:ascii="Times New Roman" w:eastAsia="Batang" w:hAnsi="Times New Roman" w:cs="Times New Roman"/>
          <w:sz w:val="24"/>
          <w:szCs w:val="24"/>
        </w:rPr>
      </w:pPr>
    </w:p>
    <w:p w:rsidR="000F2C9B" w:rsidRPr="006D301C" w:rsidRDefault="000F2C9B" w:rsidP="006D301C">
      <w:pPr>
        <w:spacing w:line="360" w:lineRule="auto"/>
        <w:rPr>
          <w:rFonts w:ascii="Times New Roman" w:eastAsia="Batang" w:hAnsi="Times New Roman" w:cs="Times New Roman"/>
          <w:sz w:val="24"/>
          <w:szCs w:val="24"/>
        </w:rPr>
      </w:pPr>
    </w:p>
    <w:p w:rsidR="006D301C" w:rsidRPr="006D301C" w:rsidRDefault="006D301C" w:rsidP="006D301C">
      <w:pPr>
        <w:spacing w:line="360" w:lineRule="auto"/>
        <w:rPr>
          <w:rFonts w:ascii="Times New Roman" w:eastAsia="Batang" w:hAnsi="Times New Roman" w:cs="Times New Roman"/>
          <w:sz w:val="24"/>
          <w:szCs w:val="24"/>
        </w:rPr>
      </w:pPr>
    </w:p>
    <w:p w:rsidR="006D301C" w:rsidRPr="006D301C" w:rsidRDefault="006D301C" w:rsidP="006D301C">
      <w:pPr>
        <w:spacing w:line="360" w:lineRule="auto"/>
        <w:rPr>
          <w:rFonts w:ascii="Times New Roman" w:eastAsia="Batang" w:hAnsi="Times New Roman" w:cs="Times New Roman"/>
          <w:sz w:val="24"/>
          <w:szCs w:val="24"/>
        </w:rPr>
      </w:pPr>
    </w:p>
    <w:p w:rsidR="00A4548F" w:rsidRPr="006D301C" w:rsidRDefault="006D301C" w:rsidP="006D301C">
      <w:pPr>
        <w:spacing w:line="360" w:lineRule="auto"/>
        <w:rPr>
          <w:rFonts w:ascii="Times New Roman" w:eastAsia="Batang" w:hAnsi="Times New Roman" w:cs="Times New Roman"/>
          <w:sz w:val="24"/>
          <w:szCs w:val="24"/>
        </w:rPr>
      </w:pPr>
      <w:r w:rsidRPr="006D301C">
        <w:rPr>
          <w:rFonts w:ascii="Times New Roman" w:hAnsi="Times New Roman" w:cs="Times New Roman"/>
          <w:b/>
          <w:sz w:val="24"/>
          <w:szCs w:val="24"/>
        </w:rPr>
        <w:lastRenderedPageBreak/>
        <w:t>Introduction of project owner</w:t>
      </w:r>
    </w:p>
    <w:p w:rsidR="007A79A4" w:rsidRPr="006D301C" w:rsidRDefault="00A4548F" w:rsidP="006D301C">
      <w:pPr>
        <w:spacing w:line="360" w:lineRule="auto"/>
        <w:jc w:val="both"/>
        <w:rPr>
          <w:rFonts w:ascii="Times New Roman" w:hAnsi="Times New Roman" w:cs="Times New Roman"/>
          <w:sz w:val="24"/>
          <w:szCs w:val="24"/>
        </w:rPr>
      </w:pPr>
      <w:r w:rsidRPr="006D301C">
        <w:rPr>
          <w:rFonts w:ascii="Times New Roman" w:hAnsi="Times New Roman" w:cs="Times New Roman"/>
          <w:sz w:val="24"/>
          <w:szCs w:val="24"/>
        </w:rPr>
        <w:t>M</w:t>
      </w:r>
      <w:r w:rsidR="00F76C7F" w:rsidRPr="006D301C">
        <w:rPr>
          <w:rFonts w:ascii="Times New Roman" w:hAnsi="Times New Roman" w:cs="Times New Roman"/>
          <w:sz w:val="24"/>
          <w:szCs w:val="24"/>
        </w:rPr>
        <w:t>anyu Elements and Cultural Association (M</w:t>
      </w:r>
      <w:r w:rsidRPr="006D301C">
        <w:rPr>
          <w:rFonts w:ascii="Times New Roman" w:hAnsi="Times New Roman" w:cs="Times New Roman"/>
          <w:sz w:val="24"/>
          <w:szCs w:val="24"/>
        </w:rPr>
        <w:t>ECA</w:t>
      </w:r>
      <w:r w:rsidR="00F76C7F" w:rsidRPr="006D301C">
        <w:rPr>
          <w:rFonts w:ascii="Times New Roman" w:hAnsi="Times New Roman" w:cs="Times New Roman"/>
          <w:sz w:val="24"/>
          <w:szCs w:val="24"/>
        </w:rPr>
        <w:t>)</w:t>
      </w:r>
      <w:r w:rsidRPr="006D301C">
        <w:rPr>
          <w:rFonts w:ascii="Times New Roman" w:hAnsi="Times New Roman" w:cs="Times New Roman"/>
          <w:sz w:val="24"/>
          <w:szCs w:val="24"/>
        </w:rPr>
        <w:t xml:space="preserve"> Montre</w:t>
      </w:r>
      <w:r w:rsidR="00F76C7F" w:rsidRPr="006D301C">
        <w:rPr>
          <w:rFonts w:ascii="Times New Roman" w:hAnsi="Times New Roman" w:cs="Times New Roman"/>
          <w:sz w:val="24"/>
          <w:szCs w:val="24"/>
        </w:rPr>
        <w:t xml:space="preserve">al </w:t>
      </w:r>
      <w:r w:rsidR="004729B6" w:rsidRPr="006D301C">
        <w:rPr>
          <w:rFonts w:ascii="Times New Roman" w:hAnsi="Times New Roman" w:cs="Times New Roman"/>
          <w:sz w:val="24"/>
          <w:szCs w:val="24"/>
        </w:rPr>
        <w:t>was founded</w:t>
      </w:r>
      <w:r w:rsidRPr="006D301C">
        <w:rPr>
          <w:rFonts w:ascii="Times New Roman" w:hAnsi="Times New Roman" w:cs="Times New Roman"/>
          <w:sz w:val="24"/>
          <w:szCs w:val="24"/>
        </w:rPr>
        <w:t xml:space="preserve"> in Jul</w:t>
      </w:r>
      <w:r w:rsidR="006506B2" w:rsidRPr="006D301C">
        <w:rPr>
          <w:rFonts w:ascii="Times New Roman" w:hAnsi="Times New Roman" w:cs="Times New Roman"/>
          <w:sz w:val="24"/>
          <w:szCs w:val="24"/>
        </w:rPr>
        <w:t>y</w:t>
      </w:r>
      <w:r w:rsidR="004729B6" w:rsidRPr="006D301C">
        <w:rPr>
          <w:rFonts w:ascii="Times New Roman" w:hAnsi="Times New Roman" w:cs="Times New Roman"/>
          <w:sz w:val="24"/>
          <w:szCs w:val="24"/>
        </w:rPr>
        <w:t xml:space="preserve"> </w:t>
      </w:r>
      <w:r w:rsidR="007D3AD4" w:rsidRPr="006D301C">
        <w:rPr>
          <w:rFonts w:ascii="Times New Roman" w:hAnsi="Times New Roman" w:cs="Times New Roman"/>
          <w:sz w:val="24"/>
          <w:szCs w:val="24"/>
        </w:rPr>
        <w:t>of 2007</w:t>
      </w:r>
      <w:r w:rsidR="006506B2" w:rsidRPr="006D301C">
        <w:rPr>
          <w:rFonts w:ascii="Times New Roman" w:hAnsi="Times New Roman" w:cs="Times New Roman"/>
          <w:sz w:val="24"/>
          <w:szCs w:val="24"/>
        </w:rPr>
        <w:t>. The a</w:t>
      </w:r>
      <w:r w:rsidR="00F76C7F" w:rsidRPr="006D301C">
        <w:rPr>
          <w:rFonts w:ascii="Times New Roman" w:hAnsi="Times New Roman" w:cs="Times New Roman"/>
          <w:sz w:val="24"/>
          <w:szCs w:val="24"/>
        </w:rPr>
        <w:t>ssociation unites sons and daughters of Manyu Division</w:t>
      </w:r>
      <w:r w:rsidR="00DC019D" w:rsidRPr="006D301C">
        <w:rPr>
          <w:rFonts w:ascii="Times New Roman" w:hAnsi="Times New Roman" w:cs="Times New Roman"/>
          <w:sz w:val="24"/>
          <w:szCs w:val="24"/>
        </w:rPr>
        <w:t>,</w:t>
      </w:r>
      <w:r w:rsidR="00F76C7F" w:rsidRPr="006D301C">
        <w:rPr>
          <w:rFonts w:ascii="Times New Roman" w:hAnsi="Times New Roman" w:cs="Times New Roman"/>
          <w:sz w:val="24"/>
          <w:szCs w:val="24"/>
        </w:rPr>
        <w:t xml:space="preserve"> in the</w:t>
      </w:r>
      <w:r w:rsidRPr="006D301C">
        <w:rPr>
          <w:rFonts w:ascii="Times New Roman" w:hAnsi="Times New Roman" w:cs="Times New Roman"/>
          <w:sz w:val="24"/>
          <w:szCs w:val="24"/>
        </w:rPr>
        <w:t xml:space="preserve"> South West Region of Cameroon</w:t>
      </w:r>
      <w:r w:rsidR="00F76C7F" w:rsidRPr="006D301C">
        <w:rPr>
          <w:rFonts w:ascii="Times New Roman" w:hAnsi="Times New Roman" w:cs="Times New Roman"/>
          <w:sz w:val="24"/>
          <w:szCs w:val="24"/>
        </w:rPr>
        <w:t>, residing</w:t>
      </w:r>
      <w:r w:rsidRPr="006D301C">
        <w:rPr>
          <w:rFonts w:ascii="Times New Roman" w:hAnsi="Times New Roman" w:cs="Times New Roman"/>
          <w:sz w:val="24"/>
          <w:szCs w:val="24"/>
        </w:rPr>
        <w:t xml:space="preserve"> in</w:t>
      </w:r>
      <w:r w:rsidR="00DC019D" w:rsidRPr="006D301C">
        <w:rPr>
          <w:rFonts w:ascii="Times New Roman" w:hAnsi="Times New Roman" w:cs="Times New Roman"/>
          <w:sz w:val="24"/>
          <w:szCs w:val="24"/>
        </w:rPr>
        <w:t xml:space="preserve"> Montreal and its environs. The </w:t>
      </w:r>
      <w:r w:rsidRPr="006D301C">
        <w:rPr>
          <w:rFonts w:ascii="Times New Roman" w:hAnsi="Times New Roman" w:cs="Times New Roman"/>
          <w:sz w:val="24"/>
          <w:szCs w:val="24"/>
        </w:rPr>
        <w:t>aim</w:t>
      </w:r>
      <w:r w:rsidR="00F76C7F" w:rsidRPr="006D301C">
        <w:rPr>
          <w:rFonts w:ascii="Times New Roman" w:hAnsi="Times New Roman" w:cs="Times New Roman"/>
          <w:sz w:val="24"/>
          <w:szCs w:val="24"/>
        </w:rPr>
        <w:t>s</w:t>
      </w:r>
      <w:r w:rsidR="004729B6" w:rsidRPr="006D301C">
        <w:rPr>
          <w:rFonts w:ascii="Times New Roman" w:hAnsi="Times New Roman" w:cs="Times New Roman"/>
          <w:sz w:val="24"/>
          <w:szCs w:val="24"/>
        </w:rPr>
        <w:t xml:space="preserve"> of the association include</w:t>
      </w:r>
      <w:r w:rsidRPr="006D301C">
        <w:rPr>
          <w:rFonts w:ascii="Times New Roman" w:hAnsi="Times New Roman" w:cs="Times New Roman"/>
          <w:sz w:val="24"/>
          <w:szCs w:val="24"/>
        </w:rPr>
        <w:t xml:space="preserve"> (i) to expose the rich cultural diversity of the Manyu people in Canada and the world at large; (ii) to be of moral assistance to one another as brethren of a common ancestry; (iii) to organize cultural activities as a gear to unite the Manyu people, thus reminding them of their strong cultural attachment; (iv) to educate and raise awareness amongst its members and the general Cameroonian, Canadian, North American public about Manyu Division of the Republic </w:t>
      </w:r>
      <w:r w:rsidR="007D3AD4">
        <w:rPr>
          <w:rFonts w:ascii="Times New Roman" w:hAnsi="Times New Roman" w:cs="Times New Roman"/>
          <w:sz w:val="24"/>
          <w:szCs w:val="24"/>
        </w:rPr>
        <w:t xml:space="preserve">of Cameroon; (v) to support or sponsor </w:t>
      </w:r>
      <w:r w:rsidRPr="006D301C">
        <w:rPr>
          <w:rFonts w:ascii="Times New Roman" w:hAnsi="Times New Roman" w:cs="Times New Roman"/>
          <w:sz w:val="24"/>
          <w:szCs w:val="24"/>
        </w:rPr>
        <w:t>devel</w:t>
      </w:r>
      <w:r w:rsidR="007D3AD4">
        <w:rPr>
          <w:rFonts w:ascii="Times New Roman" w:hAnsi="Times New Roman" w:cs="Times New Roman"/>
          <w:sz w:val="24"/>
          <w:szCs w:val="24"/>
        </w:rPr>
        <w:t>opmental projects</w:t>
      </w:r>
      <w:r w:rsidRPr="006D301C">
        <w:rPr>
          <w:rFonts w:ascii="Times New Roman" w:hAnsi="Times New Roman" w:cs="Times New Roman"/>
          <w:sz w:val="24"/>
          <w:szCs w:val="24"/>
        </w:rPr>
        <w:t xml:space="preserve"> in Manyu Divisio</w:t>
      </w:r>
      <w:r w:rsidR="007D3AD4">
        <w:rPr>
          <w:rFonts w:ascii="Times New Roman" w:hAnsi="Times New Roman" w:cs="Times New Roman"/>
          <w:sz w:val="24"/>
          <w:szCs w:val="24"/>
        </w:rPr>
        <w:t>n, South West Region of Cameroon.</w:t>
      </w:r>
    </w:p>
    <w:p w:rsidR="00AD61B2" w:rsidRPr="006D301C" w:rsidRDefault="007A79A4" w:rsidP="006D301C">
      <w:pPr>
        <w:spacing w:line="360" w:lineRule="auto"/>
        <w:rPr>
          <w:rFonts w:ascii="Times New Roman" w:hAnsi="Times New Roman" w:cs="Times New Roman"/>
          <w:sz w:val="24"/>
          <w:szCs w:val="24"/>
        </w:rPr>
      </w:pPr>
      <w:r w:rsidRPr="006D301C">
        <w:rPr>
          <w:rFonts w:ascii="Times New Roman" w:hAnsi="Times New Roman" w:cs="Times New Roman"/>
          <w:sz w:val="24"/>
          <w:szCs w:val="24"/>
        </w:rPr>
        <w:t>Members of MECA meet on the first Saturday of the month to discuss, plan and implement activities guided by</w:t>
      </w:r>
      <w:r w:rsidR="00D07DD7">
        <w:rPr>
          <w:rFonts w:ascii="Times New Roman" w:hAnsi="Times New Roman" w:cs="Times New Roman"/>
          <w:sz w:val="24"/>
          <w:szCs w:val="24"/>
        </w:rPr>
        <w:t xml:space="preserve"> the above </w:t>
      </w:r>
      <w:r w:rsidRPr="006D301C">
        <w:rPr>
          <w:rFonts w:ascii="Times New Roman" w:hAnsi="Times New Roman" w:cs="Times New Roman"/>
          <w:sz w:val="24"/>
          <w:szCs w:val="24"/>
        </w:rPr>
        <w:t>aims.</w:t>
      </w:r>
      <w:r w:rsidR="00125512">
        <w:rPr>
          <w:rFonts w:ascii="Times New Roman" w:hAnsi="Times New Roman" w:cs="Times New Roman"/>
          <w:sz w:val="24"/>
          <w:szCs w:val="24"/>
        </w:rPr>
        <w:t xml:space="preserve"> Locally, we are actively involved </w:t>
      </w:r>
      <w:r w:rsidR="00125512" w:rsidRPr="006D301C">
        <w:rPr>
          <w:rFonts w:ascii="Times New Roman" w:hAnsi="Times New Roman" w:cs="Times New Roman"/>
          <w:sz w:val="24"/>
          <w:szCs w:val="24"/>
        </w:rPr>
        <w:t>in</w:t>
      </w:r>
      <w:r w:rsidRPr="006D301C">
        <w:rPr>
          <w:rFonts w:ascii="Times New Roman" w:hAnsi="Times New Roman" w:cs="Times New Roman"/>
          <w:sz w:val="24"/>
          <w:szCs w:val="24"/>
        </w:rPr>
        <w:t xml:space="preserve"> cultural and environmental events in Montreal. As concerns developmental projects in Manyu Division, MECA Montreal has offered books and other educational materials to schools in Bache, Besongabang, Tinto and Ebeagwa.  In 2015, 100 benches and didactic materials were donated to five schools randomly selected in Akwaya and Eyumojock sub-divisions. Our most recent developmental project was the significant financial support to the Barah road Project in Upper Baying sub-division. MECA intends to carry out a major project in the healthcare sector during her 10</w:t>
      </w:r>
      <w:r w:rsidRPr="006D301C">
        <w:rPr>
          <w:rFonts w:ascii="Times New Roman" w:hAnsi="Times New Roman" w:cs="Times New Roman"/>
          <w:sz w:val="24"/>
          <w:szCs w:val="24"/>
          <w:vertAlign w:val="superscript"/>
        </w:rPr>
        <w:t>th</w:t>
      </w:r>
      <w:r w:rsidR="00125512">
        <w:rPr>
          <w:rFonts w:ascii="Times New Roman" w:hAnsi="Times New Roman" w:cs="Times New Roman"/>
          <w:sz w:val="24"/>
          <w:szCs w:val="24"/>
        </w:rPr>
        <w:t xml:space="preserve"> anniversary celebrations in 2017.</w:t>
      </w:r>
    </w:p>
    <w:p w:rsidR="00817181" w:rsidRPr="006D301C" w:rsidRDefault="006F7197" w:rsidP="006D301C">
      <w:pPr>
        <w:pStyle w:val="ListParagraph"/>
        <w:spacing w:after="0" w:line="360" w:lineRule="auto"/>
        <w:ind w:left="0"/>
        <w:rPr>
          <w:rFonts w:ascii="Times New Roman" w:hAnsi="Times New Roman" w:cs="Times New Roman"/>
          <w:b/>
          <w:sz w:val="24"/>
          <w:szCs w:val="24"/>
        </w:rPr>
      </w:pPr>
      <w:r w:rsidRPr="006D301C">
        <w:rPr>
          <w:rFonts w:ascii="Times New Roman" w:hAnsi="Times New Roman" w:cs="Times New Roman"/>
          <w:b/>
          <w:sz w:val="24"/>
          <w:szCs w:val="24"/>
        </w:rPr>
        <w:t>Background</w:t>
      </w:r>
      <w:r w:rsidR="006D301C" w:rsidRPr="006D301C">
        <w:rPr>
          <w:rFonts w:ascii="Times New Roman" w:hAnsi="Times New Roman" w:cs="Times New Roman"/>
          <w:b/>
          <w:sz w:val="24"/>
          <w:szCs w:val="24"/>
        </w:rPr>
        <w:t xml:space="preserve"> and r</w:t>
      </w:r>
      <w:r w:rsidR="0014727E" w:rsidRPr="006D301C">
        <w:rPr>
          <w:rFonts w:ascii="Times New Roman" w:hAnsi="Times New Roman" w:cs="Times New Roman"/>
          <w:b/>
          <w:sz w:val="24"/>
          <w:szCs w:val="24"/>
        </w:rPr>
        <w:t>elevance</w:t>
      </w:r>
      <w:r w:rsidR="006D301C" w:rsidRPr="006D301C">
        <w:rPr>
          <w:rFonts w:ascii="Times New Roman" w:hAnsi="Times New Roman" w:cs="Times New Roman"/>
          <w:b/>
          <w:sz w:val="24"/>
          <w:szCs w:val="24"/>
        </w:rPr>
        <w:t xml:space="preserve"> of project</w:t>
      </w:r>
    </w:p>
    <w:p w:rsidR="006D301C" w:rsidRPr="006D301C" w:rsidRDefault="00E23DD9" w:rsidP="006D301C">
      <w:pPr>
        <w:spacing w:after="0" w:line="360" w:lineRule="auto"/>
        <w:rPr>
          <w:rFonts w:ascii="Times New Roman" w:hAnsi="Times New Roman" w:cs="Times New Roman"/>
          <w:sz w:val="24"/>
          <w:szCs w:val="24"/>
        </w:rPr>
      </w:pPr>
      <w:r w:rsidRPr="006D301C">
        <w:rPr>
          <w:rFonts w:ascii="Times New Roman" w:hAnsi="Times New Roman" w:cs="Times New Roman"/>
          <w:sz w:val="24"/>
          <w:szCs w:val="24"/>
        </w:rPr>
        <w:t xml:space="preserve">Cameroon is </w:t>
      </w:r>
      <w:r w:rsidR="00103847" w:rsidRPr="006D301C">
        <w:rPr>
          <w:rFonts w:ascii="Times New Roman" w:hAnsi="Times New Roman" w:cs="Times New Roman"/>
          <w:sz w:val="24"/>
          <w:szCs w:val="24"/>
        </w:rPr>
        <w:t xml:space="preserve">a sub-Saharan African (SSA) </w:t>
      </w:r>
      <w:r w:rsidR="004B2B97" w:rsidRPr="006D301C">
        <w:rPr>
          <w:rFonts w:ascii="Times New Roman" w:hAnsi="Times New Roman" w:cs="Times New Roman"/>
          <w:sz w:val="24"/>
          <w:szCs w:val="24"/>
        </w:rPr>
        <w:t>country with</w:t>
      </w:r>
      <w:r w:rsidR="00817181" w:rsidRPr="006D301C">
        <w:rPr>
          <w:rFonts w:ascii="Times New Roman" w:hAnsi="Times New Roman" w:cs="Times New Roman"/>
          <w:sz w:val="24"/>
          <w:szCs w:val="24"/>
        </w:rPr>
        <w:t xml:space="preserve"> an estimated population of 21</w:t>
      </w:r>
      <w:r w:rsidR="00D44A78" w:rsidRPr="006D301C">
        <w:rPr>
          <w:rFonts w:ascii="Times New Roman" w:hAnsi="Times New Roman" w:cs="Times New Roman"/>
          <w:sz w:val="24"/>
          <w:szCs w:val="24"/>
        </w:rPr>
        <w:t>.7</w:t>
      </w:r>
      <w:r w:rsidR="00817181" w:rsidRPr="006D301C">
        <w:rPr>
          <w:rFonts w:ascii="Times New Roman" w:hAnsi="Times New Roman" w:cs="Times New Roman"/>
          <w:sz w:val="24"/>
          <w:szCs w:val="24"/>
        </w:rPr>
        <w:t xml:space="preserve"> million</w:t>
      </w:r>
      <w:r w:rsidR="00103847" w:rsidRPr="006D301C">
        <w:rPr>
          <w:rFonts w:ascii="Times New Roman" w:hAnsi="Times New Roman" w:cs="Times New Roman"/>
          <w:sz w:val="24"/>
          <w:szCs w:val="24"/>
        </w:rPr>
        <w:t xml:space="preserve">. </w:t>
      </w:r>
      <w:r w:rsidR="00817181" w:rsidRPr="006D301C">
        <w:rPr>
          <w:rFonts w:ascii="Times New Roman" w:hAnsi="Times New Roman" w:cs="Times New Roman"/>
          <w:sz w:val="24"/>
          <w:szCs w:val="24"/>
        </w:rPr>
        <w:t>Administratively,</w:t>
      </w:r>
      <w:r w:rsidR="00F42B66" w:rsidRPr="006D301C">
        <w:rPr>
          <w:rFonts w:ascii="Times New Roman" w:hAnsi="Times New Roman" w:cs="Times New Roman"/>
          <w:sz w:val="24"/>
          <w:szCs w:val="24"/>
        </w:rPr>
        <w:t xml:space="preserve"> the country </w:t>
      </w:r>
      <w:r w:rsidR="00103847" w:rsidRPr="006D301C">
        <w:rPr>
          <w:rFonts w:ascii="Times New Roman" w:hAnsi="Times New Roman" w:cs="Times New Roman"/>
          <w:sz w:val="24"/>
          <w:szCs w:val="24"/>
        </w:rPr>
        <w:t>is partitioned</w:t>
      </w:r>
      <w:r w:rsidR="00817181" w:rsidRPr="006D301C">
        <w:rPr>
          <w:rFonts w:ascii="Times New Roman" w:hAnsi="Times New Roman" w:cs="Times New Roman"/>
          <w:sz w:val="24"/>
          <w:szCs w:val="24"/>
        </w:rPr>
        <w:t xml:space="preserve"> i</w:t>
      </w:r>
      <w:r w:rsidR="00103847" w:rsidRPr="006D301C">
        <w:rPr>
          <w:rFonts w:ascii="Times New Roman" w:hAnsi="Times New Roman" w:cs="Times New Roman"/>
          <w:sz w:val="24"/>
          <w:szCs w:val="24"/>
        </w:rPr>
        <w:t>nto ten</w:t>
      </w:r>
      <w:r w:rsidR="00F42B66" w:rsidRPr="006D301C">
        <w:rPr>
          <w:rFonts w:ascii="Times New Roman" w:hAnsi="Times New Roman" w:cs="Times New Roman"/>
          <w:sz w:val="24"/>
          <w:szCs w:val="24"/>
        </w:rPr>
        <w:t xml:space="preserve"> Regions. Each R</w:t>
      </w:r>
      <w:r w:rsidR="00103847" w:rsidRPr="006D301C">
        <w:rPr>
          <w:rFonts w:ascii="Times New Roman" w:hAnsi="Times New Roman" w:cs="Times New Roman"/>
          <w:sz w:val="24"/>
          <w:szCs w:val="24"/>
        </w:rPr>
        <w:t>egion</w:t>
      </w:r>
      <w:r w:rsidR="00817181" w:rsidRPr="006D301C">
        <w:rPr>
          <w:rFonts w:ascii="Times New Roman" w:hAnsi="Times New Roman" w:cs="Times New Roman"/>
          <w:sz w:val="24"/>
          <w:szCs w:val="24"/>
        </w:rPr>
        <w:t xml:space="preserve"> is </w:t>
      </w:r>
      <w:r w:rsidR="00F42B66" w:rsidRPr="006D301C">
        <w:rPr>
          <w:rFonts w:ascii="Times New Roman" w:hAnsi="Times New Roman" w:cs="Times New Roman"/>
          <w:sz w:val="24"/>
          <w:szCs w:val="24"/>
        </w:rPr>
        <w:t xml:space="preserve">further divided into </w:t>
      </w:r>
      <w:r w:rsidR="00817181" w:rsidRPr="006D301C">
        <w:rPr>
          <w:rFonts w:ascii="Times New Roman" w:hAnsi="Times New Roman" w:cs="Times New Roman"/>
          <w:sz w:val="24"/>
          <w:szCs w:val="24"/>
        </w:rPr>
        <w:t>Divisions</w:t>
      </w:r>
      <w:r w:rsidR="00F42B66" w:rsidRPr="006D301C">
        <w:rPr>
          <w:rFonts w:ascii="Times New Roman" w:hAnsi="Times New Roman" w:cs="Times New Roman"/>
          <w:sz w:val="24"/>
          <w:szCs w:val="24"/>
        </w:rPr>
        <w:t>.  T</w:t>
      </w:r>
      <w:r w:rsidR="00103847" w:rsidRPr="006D301C">
        <w:rPr>
          <w:rFonts w:ascii="Times New Roman" w:hAnsi="Times New Roman" w:cs="Times New Roman"/>
          <w:sz w:val="24"/>
          <w:szCs w:val="24"/>
        </w:rPr>
        <w:t xml:space="preserve">here is </w:t>
      </w:r>
      <w:r w:rsidR="007D3AD4" w:rsidRPr="006D301C">
        <w:rPr>
          <w:rFonts w:ascii="Times New Roman" w:hAnsi="Times New Roman" w:cs="Times New Roman"/>
          <w:sz w:val="24"/>
          <w:szCs w:val="24"/>
        </w:rPr>
        <w:t>58</w:t>
      </w:r>
      <w:r w:rsidR="00103847" w:rsidRPr="006D301C">
        <w:rPr>
          <w:rFonts w:ascii="Times New Roman" w:hAnsi="Times New Roman" w:cs="Times New Roman"/>
          <w:sz w:val="24"/>
          <w:szCs w:val="24"/>
        </w:rPr>
        <w:t xml:space="preserve"> Divisions.  English and F</w:t>
      </w:r>
      <w:r w:rsidR="00817181" w:rsidRPr="006D301C">
        <w:rPr>
          <w:rFonts w:ascii="Times New Roman" w:hAnsi="Times New Roman" w:cs="Times New Roman"/>
          <w:sz w:val="24"/>
          <w:szCs w:val="24"/>
        </w:rPr>
        <w:t>rench are the official languages</w:t>
      </w:r>
      <w:r w:rsidR="00103847" w:rsidRPr="006D301C">
        <w:rPr>
          <w:rFonts w:ascii="Times New Roman" w:hAnsi="Times New Roman" w:cs="Times New Roman"/>
          <w:sz w:val="24"/>
          <w:szCs w:val="24"/>
        </w:rPr>
        <w:t>.</w:t>
      </w:r>
    </w:p>
    <w:p w:rsidR="00103847" w:rsidRPr="006D301C" w:rsidRDefault="00885D0F" w:rsidP="006D301C">
      <w:pPr>
        <w:spacing w:after="0" w:line="360" w:lineRule="auto"/>
        <w:rPr>
          <w:rFonts w:ascii="Times New Roman" w:hAnsi="Times New Roman" w:cs="Times New Roman"/>
          <w:sz w:val="24"/>
          <w:szCs w:val="24"/>
        </w:rPr>
      </w:pPr>
      <w:r w:rsidRPr="006D301C">
        <w:rPr>
          <w:rFonts w:ascii="Times New Roman" w:hAnsi="Times New Roman" w:cs="Times New Roman"/>
          <w:sz w:val="24"/>
          <w:szCs w:val="24"/>
        </w:rPr>
        <w:t>The country has a weak he</w:t>
      </w:r>
      <w:r w:rsidR="007D3AD4">
        <w:rPr>
          <w:rFonts w:ascii="Times New Roman" w:hAnsi="Times New Roman" w:cs="Times New Roman"/>
          <w:sz w:val="24"/>
          <w:szCs w:val="24"/>
        </w:rPr>
        <w:t>althcare system and</w:t>
      </w:r>
      <w:r w:rsidRPr="006D301C">
        <w:rPr>
          <w:rFonts w:ascii="Times New Roman" w:hAnsi="Times New Roman" w:cs="Times New Roman"/>
          <w:sz w:val="24"/>
          <w:szCs w:val="24"/>
        </w:rPr>
        <w:t xml:space="preserve"> ranked </w:t>
      </w:r>
      <w:r w:rsidR="0036005F" w:rsidRPr="00A46ABE">
        <w:rPr>
          <w:rFonts w:ascii="Times New Roman" w:hAnsi="Times New Roman" w:cs="Times New Roman"/>
          <w:sz w:val="24"/>
          <w:szCs w:val="24"/>
        </w:rPr>
        <w:t>152</w:t>
      </w:r>
      <w:r w:rsidRPr="00A46ABE">
        <w:rPr>
          <w:rFonts w:ascii="Times New Roman" w:hAnsi="Times New Roman" w:cs="Times New Roman"/>
          <w:sz w:val="24"/>
          <w:szCs w:val="24"/>
        </w:rPr>
        <w:t xml:space="preserve"> among </w:t>
      </w:r>
      <w:r w:rsidR="0036005F" w:rsidRPr="00A46ABE">
        <w:rPr>
          <w:rFonts w:ascii="Times New Roman" w:hAnsi="Times New Roman" w:cs="Times New Roman"/>
          <w:sz w:val="24"/>
          <w:szCs w:val="24"/>
        </w:rPr>
        <w:t>187</w:t>
      </w:r>
      <w:r w:rsidRPr="006D301C">
        <w:rPr>
          <w:rFonts w:ascii="Times New Roman" w:hAnsi="Times New Roman" w:cs="Times New Roman"/>
          <w:sz w:val="24"/>
          <w:szCs w:val="24"/>
        </w:rPr>
        <w:t xml:space="preserve"> nations</w:t>
      </w:r>
      <w:r w:rsidR="0036005F" w:rsidRPr="006D301C">
        <w:rPr>
          <w:rStyle w:val="FootnoteReference"/>
          <w:rFonts w:ascii="Times New Roman" w:hAnsi="Times New Roman" w:cs="Times New Roman"/>
          <w:sz w:val="24"/>
          <w:szCs w:val="24"/>
        </w:rPr>
        <w:footnoteReference w:id="1"/>
      </w:r>
      <w:r w:rsidRPr="006D301C">
        <w:rPr>
          <w:rFonts w:ascii="Times New Roman" w:hAnsi="Times New Roman" w:cs="Times New Roman"/>
          <w:sz w:val="24"/>
          <w:szCs w:val="24"/>
        </w:rPr>
        <w:t xml:space="preserve">. </w:t>
      </w:r>
      <w:r w:rsidR="00103847" w:rsidRPr="006D301C">
        <w:rPr>
          <w:rFonts w:ascii="Times New Roman" w:hAnsi="Times New Roman" w:cs="Times New Roman"/>
          <w:sz w:val="24"/>
          <w:szCs w:val="24"/>
        </w:rPr>
        <w:t xml:space="preserve"> Average life expectancy is </w:t>
      </w:r>
      <w:r w:rsidR="00D44A78" w:rsidRPr="006D301C">
        <w:rPr>
          <w:rFonts w:ascii="Times New Roman" w:hAnsi="Times New Roman" w:cs="Times New Roman"/>
          <w:sz w:val="24"/>
          <w:szCs w:val="24"/>
        </w:rPr>
        <w:t>56</w:t>
      </w:r>
      <w:r w:rsidR="00BE3938" w:rsidRPr="006D301C">
        <w:rPr>
          <w:rFonts w:ascii="Times New Roman" w:hAnsi="Times New Roman" w:cs="Times New Roman"/>
          <w:sz w:val="24"/>
          <w:szCs w:val="24"/>
        </w:rPr>
        <w:t xml:space="preserve">years and </w:t>
      </w:r>
      <w:r w:rsidR="00125512">
        <w:rPr>
          <w:rFonts w:ascii="Times New Roman" w:hAnsi="Times New Roman" w:cs="Times New Roman"/>
          <w:sz w:val="24"/>
          <w:szCs w:val="24"/>
        </w:rPr>
        <w:t>the Maternal Mortality Rate of</w:t>
      </w:r>
      <w:r w:rsidR="00BE3938" w:rsidRPr="006D301C">
        <w:rPr>
          <w:rFonts w:ascii="Times New Roman" w:hAnsi="Times New Roman" w:cs="Times New Roman"/>
          <w:sz w:val="24"/>
          <w:szCs w:val="24"/>
        </w:rPr>
        <w:t xml:space="preserve">, 667/100,000 live births, </w:t>
      </w:r>
      <w:r w:rsidR="00125512">
        <w:rPr>
          <w:rFonts w:ascii="Times New Roman" w:hAnsi="Times New Roman" w:cs="Times New Roman"/>
          <w:sz w:val="24"/>
          <w:szCs w:val="24"/>
        </w:rPr>
        <w:t xml:space="preserve">is one of the highest </w:t>
      </w:r>
      <w:r w:rsidR="00BE3938" w:rsidRPr="006D301C">
        <w:rPr>
          <w:rFonts w:ascii="Times New Roman" w:hAnsi="Times New Roman" w:cs="Times New Roman"/>
          <w:sz w:val="24"/>
          <w:szCs w:val="24"/>
        </w:rPr>
        <w:t>in S</w:t>
      </w:r>
      <w:r w:rsidR="00CD339B" w:rsidRPr="006D301C">
        <w:rPr>
          <w:rFonts w:ascii="Times New Roman" w:hAnsi="Times New Roman" w:cs="Times New Roman"/>
          <w:sz w:val="24"/>
          <w:szCs w:val="24"/>
        </w:rPr>
        <w:t>ub-Saharan Africa.</w:t>
      </w:r>
      <w:r w:rsidRPr="006D301C">
        <w:rPr>
          <w:rFonts w:ascii="Times New Roman" w:hAnsi="Times New Roman" w:cs="Times New Roman"/>
          <w:sz w:val="24"/>
          <w:szCs w:val="24"/>
        </w:rPr>
        <w:t xml:space="preserve"> </w:t>
      </w:r>
      <w:r w:rsidR="00125512">
        <w:rPr>
          <w:rFonts w:ascii="Times New Roman" w:hAnsi="Times New Roman" w:cs="Times New Roman"/>
          <w:sz w:val="24"/>
          <w:szCs w:val="24"/>
        </w:rPr>
        <w:t>There is a shortage of</w:t>
      </w:r>
      <w:r w:rsidR="00351E84" w:rsidRPr="006D301C">
        <w:rPr>
          <w:rFonts w:ascii="Times New Roman" w:hAnsi="Times New Roman" w:cs="Times New Roman"/>
          <w:sz w:val="24"/>
          <w:szCs w:val="24"/>
        </w:rPr>
        <w:t xml:space="preserve"> healthca</w:t>
      </w:r>
      <w:r w:rsidR="007D3AD4">
        <w:rPr>
          <w:rFonts w:ascii="Times New Roman" w:hAnsi="Times New Roman" w:cs="Times New Roman"/>
          <w:sz w:val="24"/>
          <w:szCs w:val="24"/>
        </w:rPr>
        <w:t>re providers with one</w:t>
      </w:r>
      <w:r w:rsidR="001F4D51" w:rsidRPr="006D301C">
        <w:rPr>
          <w:rFonts w:ascii="Times New Roman" w:hAnsi="Times New Roman" w:cs="Times New Roman"/>
          <w:sz w:val="24"/>
          <w:szCs w:val="24"/>
        </w:rPr>
        <w:t xml:space="preserve"> doctor per 13</w:t>
      </w:r>
      <w:r w:rsidR="00351E84" w:rsidRPr="006D301C">
        <w:rPr>
          <w:rFonts w:ascii="Times New Roman" w:hAnsi="Times New Roman" w:cs="Times New Roman"/>
          <w:sz w:val="24"/>
          <w:szCs w:val="24"/>
        </w:rPr>
        <w:t xml:space="preserve">,000 </w:t>
      </w:r>
      <w:r w:rsidR="00BC39E5" w:rsidRPr="00A46ABE">
        <w:rPr>
          <w:rFonts w:ascii="Times New Roman" w:hAnsi="Times New Roman" w:cs="Times New Roman"/>
          <w:sz w:val="24"/>
          <w:szCs w:val="24"/>
        </w:rPr>
        <w:t>inhabitants</w:t>
      </w:r>
      <w:r w:rsidR="00351E84" w:rsidRPr="006D301C">
        <w:rPr>
          <w:rFonts w:ascii="Times New Roman" w:hAnsi="Times New Roman" w:cs="Times New Roman"/>
          <w:sz w:val="24"/>
          <w:szCs w:val="24"/>
        </w:rPr>
        <w:t>. Inadequate fina</w:t>
      </w:r>
      <w:r w:rsidR="00B605F4" w:rsidRPr="006D301C">
        <w:rPr>
          <w:rFonts w:ascii="Times New Roman" w:hAnsi="Times New Roman" w:cs="Times New Roman"/>
          <w:sz w:val="24"/>
          <w:szCs w:val="24"/>
        </w:rPr>
        <w:t xml:space="preserve">ncing of the healthcare system </w:t>
      </w:r>
      <w:r w:rsidR="00351E84" w:rsidRPr="006D301C">
        <w:rPr>
          <w:rFonts w:ascii="Times New Roman" w:hAnsi="Times New Roman" w:cs="Times New Roman"/>
          <w:sz w:val="24"/>
          <w:szCs w:val="24"/>
        </w:rPr>
        <w:t>is</w:t>
      </w:r>
      <w:r w:rsidR="00CD339B" w:rsidRPr="006D301C">
        <w:rPr>
          <w:rFonts w:ascii="Times New Roman" w:hAnsi="Times New Roman" w:cs="Times New Roman"/>
          <w:sz w:val="24"/>
          <w:szCs w:val="24"/>
        </w:rPr>
        <w:t xml:space="preserve"> depicted by the state of the </w:t>
      </w:r>
      <w:r w:rsidR="00CD339B" w:rsidRPr="006D301C">
        <w:rPr>
          <w:rFonts w:ascii="Times New Roman" w:hAnsi="Times New Roman" w:cs="Times New Roman"/>
          <w:sz w:val="24"/>
          <w:szCs w:val="24"/>
        </w:rPr>
        <w:lastRenderedPageBreak/>
        <w:t xml:space="preserve">infrastructure and </w:t>
      </w:r>
      <w:r w:rsidR="00351E84" w:rsidRPr="006D301C">
        <w:rPr>
          <w:rFonts w:ascii="Times New Roman" w:hAnsi="Times New Roman" w:cs="Times New Roman"/>
          <w:sz w:val="24"/>
          <w:szCs w:val="24"/>
        </w:rPr>
        <w:t>eq</w:t>
      </w:r>
      <w:r w:rsidR="001F4D51" w:rsidRPr="006D301C">
        <w:rPr>
          <w:rFonts w:ascii="Times New Roman" w:hAnsi="Times New Roman" w:cs="Times New Roman"/>
          <w:sz w:val="24"/>
          <w:szCs w:val="24"/>
        </w:rPr>
        <w:t>uipment</w:t>
      </w:r>
      <w:r w:rsidR="00CD339B" w:rsidRPr="006D301C">
        <w:rPr>
          <w:rFonts w:ascii="Times New Roman" w:hAnsi="Times New Roman" w:cs="Times New Roman"/>
          <w:sz w:val="24"/>
          <w:szCs w:val="24"/>
        </w:rPr>
        <w:t xml:space="preserve"> in most public health</w:t>
      </w:r>
      <w:r w:rsidR="00125512">
        <w:rPr>
          <w:rFonts w:ascii="Times New Roman" w:hAnsi="Times New Roman" w:cs="Times New Roman"/>
          <w:sz w:val="24"/>
          <w:szCs w:val="24"/>
        </w:rPr>
        <w:t>care</w:t>
      </w:r>
      <w:r w:rsidR="00351E84" w:rsidRPr="006D301C">
        <w:rPr>
          <w:rFonts w:ascii="Times New Roman" w:hAnsi="Times New Roman" w:cs="Times New Roman"/>
          <w:sz w:val="24"/>
          <w:szCs w:val="24"/>
        </w:rPr>
        <w:t xml:space="preserve"> facilities</w:t>
      </w:r>
      <w:r w:rsidR="00125512">
        <w:rPr>
          <w:rFonts w:ascii="Times New Roman" w:hAnsi="Times New Roman" w:cs="Times New Roman"/>
          <w:sz w:val="24"/>
          <w:szCs w:val="24"/>
        </w:rPr>
        <w:t xml:space="preserve"> that serves the</w:t>
      </w:r>
      <w:r w:rsidR="00CD339B" w:rsidRPr="006D301C">
        <w:rPr>
          <w:rFonts w:ascii="Times New Roman" w:hAnsi="Times New Roman" w:cs="Times New Roman"/>
          <w:sz w:val="24"/>
          <w:szCs w:val="24"/>
        </w:rPr>
        <w:t xml:space="preserve"> majority of the</w:t>
      </w:r>
      <w:r w:rsidR="00125512">
        <w:rPr>
          <w:rFonts w:ascii="Times New Roman" w:hAnsi="Times New Roman" w:cs="Times New Roman"/>
          <w:sz w:val="24"/>
          <w:szCs w:val="24"/>
        </w:rPr>
        <w:t xml:space="preserve"> population</w:t>
      </w:r>
      <w:r w:rsidR="00CD339B" w:rsidRPr="006D301C">
        <w:rPr>
          <w:rFonts w:ascii="Times New Roman" w:hAnsi="Times New Roman" w:cs="Times New Roman"/>
          <w:sz w:val="24"/>
          <w:szCs w:val="24"/>
        </w:rPr>
        <w:t xml:space="preserve">. </w:t>
      </w:r>
      <w:r w:rsidR="008F4986">
        <w:rPr>
          <w:rFonts w:ascii="Times New Roman" w:hAnsi="Times New Roman" w:cs="Times New Roman"/>
          <w:sz w:val="24"/>
          <w:szCs w:val="24"/>
        </w:rPr>
        <w:t xml:space="preserve">Furthermore, </w:t>
      </w:r>
      <w:r w:rsidR="00351AD3" w:rsidRPr="006D301C">
        <w:rPr>
          <w:rFonts w:ascii="Times New Roman" w:hAnsi="Times New Roman" w:cs="Times New Roman"/>
          <w:sz w:val="24"/>
          <w:szCs w:val="24"/>
        </w:rPr>
        <w:t xml:space="preserve">government contributes only 31% of the healthcare cost per individual </w:t>
      </w:r>
      <w:r w:rsidR="00351AD3" w:rsidRPr="008F4986">
        <w:rPr>
          <w:rFonts w:ascii="Times New Roman" w:hAnsi="Times New Roman" w:cs="Times New Roman"/>
          <w:b/>
          <w:sz w:val="24"/>
          <w:szCs w:val="24"/>
        </w:rPr>
        <w:t>(ref).</w:t>
      </w:r>
      <w:r w:rsidR="00351AD3" w:rsidRPr="006D301C">
        <w:rPr>
          <w:rFonts w:ascii="Times New Roman" w:hAnsi="Times New Roman" w:cs="Times New Roman"/>
          <w:sz w:val="24"/>
          <w:szCs w:val="24"/>
        </w:rPr>
        <w:t xml:space="preserve"> The patient </w:t>
      </w:r>
      <w:r w:rsidR="005A641B" w:rsidRPr="006D301C">
        <w:rPr>
          <w:rFonts w:ascii="Times New Roman" w:hAnsi="Times New Roman" w:cs="Times New Roman"/>
          <w:sz w:val="24"/>
          <w:szCs w:val="24"/>
        </w:rPr>
        <w:t xml:space="preserve">and family </w:t>
      </w:r>
      <w:r w:rsidR="00280888">
        <w:rPr>
          <w:rFonts w:ascii="Times New Roman" w:hAnsi="Times New Roman" w:cs="Times New Roman"/>
          <w:sz w:val="24"/>
          <w:szCs w:val="24"/>
        </w:rPr>
        <w:t>cover</w:t>
      </w:r>
      <w:r w:rsidR="009717C5" w:rsidRPr="006D301C">
        <w:rPr>
          <w:rFonts w:ascii="Times New Roman" w:hAnsi="Times New Roman" w:cs="Times New Roman"/>
          <w:sz w:val="24"/>
          <w:szCs w:val="24"/>
        </w:rPr>
        <w:t xml:space="preserve"> the remainder</w:t>
      </w:r>
      <w:r w:rsidR="005A641B" w:rsidRPr="006D301C">
        <w:rPr>
          <w:rFonts w:ascii="Times New Roman" w:hAnsi="Times New Roman" w:cs="Times New Roman"/>
          <w:sz w:val="24"/>
          <w:szCs w:val="24"/>
        </w:rPr>
        <w:t xml:space="preserve"> of treatment costs </w:t>
      </w:r>
      <w:r w:rsidR="009717C5" w:rsidRPr="006D301C">
        <w:rPr>
          <w:rFonts w:ascii="Times New Roman" w:hAnsi="Times New Roman" w:cs="Times New Roman"/>
          <w:sz w:val="24"/>
          <w:szCs w:val="24"/>
        </w:rPr>
        <w:t xml:space="preserve">usually </w:t>
      </w:r>
      <w:r w:rsidR="00351AD3" w:rsidRPr="006D301C">
        <w:rPr>
          <w:rFonts w:ascii="Times New Roman" w:hAnsi="Times New Roman" w:cs="Times New Roman"/>
          <w:sz w:val="24"/>
          <w:szCs w:val="24"/>
        </w:rPr>
        <w:t>through out-of-</w:t>
      </w:r>
      <w:r w:rsidR="00F77C0D" w:rsidRPr="006D301C">
        <w:rPr>
          <w:rFonts w:ascii="Times New Roman" w:hAnsi="Times New Roman" w:cs="Times New Roman"/>
          <w:sz w:val="24"/>
          <w:szCs w:val="24"/>
        </w:rPr>
        <w:t xml:space="preserve">pocket </w:t>
      </w:r>
      <w:r w:rsidR="009717C5" w:rsidRPr="006D301C">
        <w:rPr>
          <w:rFonts w:ascii="Times New Roman" w:hAnsi="Times New Roman" w:cs="Times New Roman"/>
          <w:sz w:val="24"/>
          <w:szCs w:val="24"/>
        </w:rPr>
        <w:t>payments</w:t>
      </w:r>
      <w:r w:rsidR="00B605F4" w:rsidRPr="006D301C">
        <w:rPr>
          <w:rFonts w:ascii="Times New Roman" w:hAnsi="Times New Roman" w:cs="Times New Roman"/>
          <w:sz w:val="24"/>
          <w:szCs w:val="24"/>
        </w:rPr>
        <w:t xml:space="preserve">. </w:t>
      </w:r>
    </w:p>
    <w:p w:rsidR="005D39E8" w:rsidRPr="006D301C" w:rsidRDefault="006D301C" w:rsidP="006D301C">
      <w:pPr>
        <w:spacing w:after="0" w:line="360" w:lineRule="auto"/>
        <w:rPr>
          <w:rFonts w:ascii="Times New Roman" w:hAnsi="Times New Roman" w:cs="Times New Roman"/>
          <w:b/>
          <w:sz w:val="24"/>
          <w:szCs w:val="24"/>
        </w:rPr>
      </w:pPr>
      <w:r>
        <w:rPr>
          <w:rFonts w:ascii="Times New Roman" w:hAnsi="Times New Roman" w:cs="Times New Roman"/>
          <w:b/>
          <w:sz w:val="24"/>
          <w:szCs w:val="24"/>
        </w:rPr>
        <w:t>Healthcare in Manyu Division</w:t>
      </w:r>
    </w:p>
    <w:p w:rsidR="005D39E8" w:rsidRPr="006D301C" w:rsidRDefault="00F77C0D" w:rsidP="006D301C">
      <w:pPr>
        <w:spacing w:after="0" w:line="360" w:lineRule="auto"/>
        <w:rPr>
          <w:rFonts w:ascii="Times New Roman" w:hAnsi="Times New Roman" w:cs="Times New Roman"/>
          <w:sz w:val="24"/>
          <w:szCs w:val="24"/>
        </w:rPr>
      </w:pPr>
      <w:r w:rsidRPr="006D301C">
        <w:rPr>
          <w:rFonts w:ascii="Times New Roman" w:hAnsi="Times New Roman" w:cs="Times New Roman"/>
          <w:sz w:val="24"/>
          <w:szCs w:val="24"/>
        </w:rPr>
        <w:t>Manyu Division</w:t>
      </w:r>
      <w:r w:rsidR="00AD61B2" w:rsidRPr="006D301C">
        <w:rPr>
          <w:rFonts w:ascii="Times New Roman" w:hAnsi="Times New Roman" w:cs="Times New Roman"/>
          <w:sz w:val="24"/>
          <w:szCs w:val="24"/>
        </w:rPr>
        <w:t xml:space="preserve"> </w:t>
      </w:r>
      <w:r w:rsidR="00CE67BD" w:rsidRPr="006D301C">
        <w:rPr>
          <w:rFonts w:ascii="Times New Roman" w:hAnsi="Times New Roman" w:cs="Times New Roman"/>
          <w:sz w:val="24"/>
          <w:szCs w:val="24"/>
        </w:rPr>
        <w:t>has an estimated po</w:t>
      </w:r>
      <w:r w:rsidR="005C3A07" w:rsidRPr="006D301C">
        <w:rPr>
          <w:rFonts w:ascii="Times New Roman" w:hAnsi="Times New Roman" w:cs="Times New Roman"/>
          <w:sz w:val="24"/>
          <w:szCs w:val="24"/>
        </w:rPr>
        <w:t>p</w:t>
      </w:r>
      <w:r w:rsidR="003335FA" w:rsidRPr="006D301C">
        <w:rPr>
          <w:rFonts w:ascii="Times New Roman" w:hAnsi="Times New Roman" w:cs="Times New Roman"/>
          <w:sz w:val="24"/>
          <w:szCs w:val="24"/>
        </w:rPr>
        <w:t xml:space="preserve">ulation of </w:t>
      </w:r>
      <w:r w:rsidR="00A4548F" w:rsidRPr="00A46ABE">
        <w:rPr>
          <w:rFonts w:ascii="Times New Roman" w:hAnsi="Times New Roman" w:cs="Times New Roman"/>
          <w:sz w:val="24"/>
          <w:szCs w:val="24"/>
        </w:rPr>
        <w:t>177, 389</w:t>
      </w:r>
      <w:r w:rsidR="00AD61B2" w:rsidRPr="006D301C">
        <w:rPr>
          <w:rFonts w:ascii="Times New Roman" w:hAnsi="Times New Roman" w:cs="Times New Roman"/>
          <w:sz w:val="24"/>
          <w:szCs w:val="24"/>
        </w:rPr>
        <w:t>, m</w:t>
      </w:r>
      <w:r w:rsidR="00CE67BD" w:rsidRPr="006D301C">
        <w:rPr>
          <w:rFonts w:ascii="Times New Roman" w:hAnsi="Times New Roman" w:cs="Times New Roman"/>
          <w:sz w:val="24"/>
          <w:szCs w:val="24"/>
        </w:rPr>
        <w:t xml:space="preserve">ajority of </w:t>
      </w:r>
      <w:r w:rsidR="00AD61B2" w:rsidRPr="006D301C">
        <w:rPr>
          <w:rFonts w:ascii="Times New Roman" w:hAnsi="Times New Roman" w:cs="Times New Roman"/>
          <w:sz w:val="24"/>
          <w:szCs w:val="24"/>
        </w:rPr>
        <w:t>whom</w:t>
      </w:r>
      <w:r w:rsidR="00CE67BD" w:rsidRPr="006D301C">
        <w:rPr>
          <w:rFonts w:ascii="Times New Roman" w:hAnsi="Times New Roman" w:cs="Times New Roman"/>
          <w:sz w:val="24"/>
          <w:szCs w:val="24"/>
        </w:rPr>
        <w:t xml:space="preserve"> are peasant farmers. </w:t>
      </w:r>
      <w:r w:rsidR="001D65C2" w:rsidRPr="006D301C">
        <w:rPr>
          <w:rFonts w:ascii="Times New Roman" w:hAnsi="Times New Roman" w:cs="Times New Roman"/>
          <w:sz w:val="24"/>
          <w:szCs w:val="24"/>
        </w:rPr>
        <w:t>The government provides h</w:t>
      </w:r>
      <w:r w:rsidR="003335FA" w:rsidRPr="006D301C">
        <w:rPr>
          <w:rFonts w:ascii="Times New Roman" w:hAnsi="Times New Roman" w:cs="Times New Roman"/>
          <w:sz w:val="24"/>
          <w:szCs w:val="24"/>
        </w:rPr>
        <w:t>ealthcare</w:t>
      </w:r>
      <w:r w:rsidR="001D65C2" w:rsidRPr="006D301C">
        <w:rPr>
          <w:rFonts w:ascii="Times New Roman" w:hAnsi="Times New Roman" w:cs="Times New Roman"/>
          <w:sz w:val="24"/>
          <w:szCs w:val="24"/>
        </w:rPr>
        <w:t xml:space="preserve"> services to this population </w:t>
      </w:r>
      <w:r w:rsidR="003335FA" w:rsidRPr="006D301C">
        <w:rPr>
          <w:rFonts w:ascii="Times New Roman" w:hAnsi="Times New Roman" w:cs="Times New Roman"/>
          <w:sz w:val="24"/>
          <w:szCs w:val="24"/>
        </w:rPr>
        <w:t>through o</w:t>
      </w:r>
      <w:r w:rsidR="005C3A07" w:rsidRPr="006D301C">
        <w:rPr>
          <w:rFonts w:ascii="Times New Roman" w:hAnsi="Times New Roman" w:cs="Times New Roman"/>
          <w:sz w:val="24"/>
          <w:szCs w:val="24"/>
        </w:rPr>
        <w:t xml:space="preserve">ne </w:t>
      </w:r>
      <w:r w:rsidR="003335FA" w:rsidRPr="006D301C">
        <w:rPr>
          <w:rFonts w:ascii="Times New Roman" w:hAnsi="Times New Roman" w:cs="Times New Roman"/>
          <w:sz w:val="24"/>
          <w:szCs w:val="24"/>
        </w:rPr>
        <w:t xml:space="preserve">General Hospital and </w:t>
      </w:r>
      <w:r w:rsidR="005C3A07" w:rsidRPr="006D301C">
        <w:rPr>
          <w:rFonts w:ascii="Times New Roman" w:hAnsi="Times New Roman" w:cs="Times New Roman"/>
          <w:sz w:val="24"/>
          <w:szCs w:val="24"/>
        </w:rPr>
        <w:t>several</w:t>
      </w:r>
      <w:r w:rsidR="003335FA" w:rsidRPr="006D301C">
        <w:rPr>
          <w:rFonts w:ascii="Times New Roman" w:hAnsi="Times New Roman" w:cs="Times New Roman"/>
          <w:sz w:val="24"/>
          <w:szCs w:val="24"/>
        </w:rPr>
        <w:t xml:space="preserve"> smaller health facilities</w:t>
      </w:r>
      <w:r w:rsidR="004B2B97" w:rsidRPr="006D301C">
        <w:rPr>
          <w:rFonts w:ascii="Times New Roman" w:hAnsi="Times New Roman" w:cs="Times New Roman"/>
          <w:sz w:val="24"/>
          <w:szCs w:val="24"/>
        </w:rPr>
        <w:t>. T</w:t>
      </w:r>
      <w:r w:rsidR="00117735" w:rsidRPr="006D301C">
        <w:rPr>
          <w:rFonts w:ascii="Times New Roman" w:hAnsi="Times New Roman" w:cs="Times New Roman"/>
          <w:sz w:val="24"/>
          <w:szCs w:val="24"/>
        </w:rPr>
        <w:t xml:space="preserve">he </w:t>
      </w:r>
      <w:r w:rsidR="005C3A07" w:rsidRPr="006D301C">
        <w:rPr>
          <w:rFonts w:ascii="Times New Roman" w:hAnsi="Times New Roman" w:cs="Times New Roman"/>
          <w:sz w:val="24"/>
          <w:szCs w:val="24"/>
        </w:rPr>
        <w:t xml:space="preserve">hospital </w:t>
      </w:r>
      <w:r w:rsidR="00117735" w:rsidRPr="006D301C">
        <w:rPr>
          <w:rFonts w:ascii="Times New Roman" w:hAnsi="Times New Roman" w:cs="Times New Roman"/>
          <w:sz w:val="24"/>
          <w:szCs w:val="24"/>
        </w:rPr>
        <w:t>has the following departments: M</w:t>
      </w:r>
      <w:r w:rsidR="005C3A07" w:rsidRPr="006D301C">
        <w:rPr>
          <w:rFonts w:ascii="Times New Roman" w:hAnsi="Times New Roman" w:cs="Times New Roman"/>
          <w:sz w:val="24"/>
          <w:szCs w:val="24"/>
        </w:rPr>
        <w:t xml:space="preserve">edicine; </w:t>
      </w:r>
      <w:r w:rsidR="00117735" w:rsidRPr="006D301C">
        <w:rPr>
          <w:rFonts w:ascii="Times New Roman" w:hAnsi="Times New Roman" w:cs="Times New Roman"/>
          <w:sz w:val="24"/>
          <w:szCs w:val="24"/>
        </w:rPr>
        <w:t>Surgery; R</w:t>
      </w:r>
      <w:r w:rsidR="005C3A07" w:rsidRPr="006D301C">
        <w:rPr>
          <w:rFonts w:ascii="Times New Roman" w:hAnsi="Times New Roman" w:cs="Times New Roman"/>
          <w:sz w:val="24"/>
          <w:szCs w:val="24"/>
        </w:rPr>
        <w:t>adiology;</w:t>
      </w:r>
      <w:r w:rsidR="004B2B97" w:rsidRPr="006D301C">
        <w:rPr>
          <w:rFonts w:ascii="Times New Roman" w:hAnsi="Times New Roman" w:cs="Times New Roman"/>
          <w:sz w:val="24"/>
          <w:szCs w:val="24"/>
        </w:rPr>
        <w:t xml:space="preserve"> Obstetrics and G</w:t>
      </w:r>
      <w:r w:rsidR="005C3A07" w:rsidRPr="006D301C">
        <w:rPr>
          <w:rFonts w:ascii="Times New Roman" w:hAnsi="Times New Roman" w:cs="Times New Roman"/>
          <w:sz w:val="24"/>
          <w:szCs w:val="24"/>
        </w:rPr>
        <w:t>ynecology</w:t>
      </w:r>
      <w:r w:rsidR="00117735" w:rsidRPr="006D301C">
        <w:rPr>
          <w:rFonts w:ascii="Times New Roman" w:hAnsi="Times New Roman" w:cs="Times New Roman"/>
          <w:sz w:val="24"/>
          <w:szCs w:val="24"/>
        </w:rPr>
        <w:t>; Maternity; P</w:t>
      </w:r>
      <w:r w:rsidR="004B2B97" w:rsidRPr="006D301C">
        <w:rPr>
          <w:rFonts w:ascii="Times New Roman" w:hAnsi="Times New Roman" w:cs="Times New Roman"/>
          <w:sz w:val="24"/>
          <w:szCs w:val="24"/>
        </w:rPr>
        <w:t xml:space="preserve">aediatrics; </w:t>
      </w:r>
      <w:r w:rsidR="00117735" w:rsidRPr="006D301C">
        <w:rPr>
          <w:rFonts w:ascii="Times New Roman" w:hAnsi="Times New Roman" w:cs="Times New Roman"/>
          <w:sz w:val="24"/>
          <w:szCs w:val="24"/>
        </w:rPr>
        <w:t>D</w:t>
      </w:r>
      <w:r w:rsidR="005C3A07" w:rsidRPr="006D301C">
        <w:rPr>
          <w:rFonts w:ascii="Times New Roman" w:hAnsi="Times New Roman" w:cs="Times New Roman"/>
          <w:sz w:val="24"/>
          <w:szCs w:val="24"/>
        </w:rPr>
        <w:t>e</w:t>
      </w:r>
      <w:r w:rsidR="00117735" w:rsidRPr="006D301C">
        <w:rPr>
          <w:rFonts w:ascii="Times New Roman" w:hAnsi="Times New Roman" w:cs="Times New Roman"/>
          <w:sz w:val="24"/>
          <w:szCs w:val="24"/>
        </w:rPr>
        <w:t>ntistry; L</w:t>
      </w:r>
      <w:r w:rsidR="004B2B97" w:rsidRPr="006D301C">
        <w:rPr>
          <w:rFonts w:ascii="Times New Roman" w:hAnsi="Times New Roman" w:cs="Times New Roman"/>
          <w:sz w:val="24"/>
          <w:szCs w:val="24"/>
        </w:rPr>
        <w:t xml:space="preserve">aboratory, </w:t>
      </w:r>
      <w:r w:rsidR="00117735" w:rsidRPr="006D301C">
        <w:rPr>
          <w:rFonts w:ascii="Times New Roman" w:hAnsi="Times New Roman" w:cs="Times New Roman"/>
          <w:sz w:val="24"/>
          <w:szCs w:val="24"/>
        </w:rPr>
        <w:t>Pharmacy and M</w:t>
      </w:r>
      <w:r w:rsidR="005C3A07" w:rsidRPr="006D301C">
        <w:rPr>
          <w:rFonts w:ascii="Times New Roman" w:hAnsi="Times New Roman" w:cs="Times New Roman"/>
          <w:sz w:val="24"/>
          <w:szCs w:val="24"/>
        </w:rPr>
        <w:t>ortuary. However, some of the departments are non-functional due to l</w:t>
      </w:r>
      <w:r w:rsidR="003A6144" w:rsidRPr="006D301C">
        <w:rPr>
          <w:rFonts w:ascii="Times New Roman" w:hAnsi="Times New Roman" w:cs="Times New Roman"/>
          <w:sz w:val="24"/>
          <w:szCs w:val="24"/>
        </w:rPr>
        <w:t>ack of basic medical equipment.</w:t>
      </w:r>
      <w:r w:rsidR="005C3A07" w:rsidRPr="006D301C">
        <w:rPr>
          <w:rFonts w:ascii="Times New Roman" w:hAnsi="Times New Roman" w:cs="Times New Roman"/>
          <w:sz w:val="24"/>
          <w:szCs w:val="24"/>
        </w:rPr>
        <w:t xml:space="preserve"> This</w:t>
      </w:r>
      <w:r w:rsidR="003A6144" w:rsidRPr="006D301C">
        <w:rPr>
          <w:rFonts w:ascii="Times New Roman" w:hAnsi="Times New Roman" w:cs="Times New Roman"/>
          <w:sz w:val="24"/>
          <w:szCs w:val="24"/>
        </w:rPr>
        <w:t xml:space="preserve"> </w:t>
      </w:r>
      <w:r w:rsidR="0077694A" w:rsidRPr="006D301C">
        <w:rPr>
          <w:rFonts w:ascii="Times New Roman" w:hAnsi="Times New Roman" w:cs="Times New Roman"/>
          <w:sz w:val="24"/>
          <w:szCs w:val="24"/>
        </w:rPr>
        <w:t>deficiency in working tools affects the quality healthcare services. Further,</w:t>
      </w:r>
      <w:r w:rsidR="005C3A07" w:rsidRPr="006D301C">
        <w:rPr>
          <w:rFonts w:ascii="Times New Roman" w:hAnsi="Times New Roman" w:cs="Times New Roman"/>
          <w:sz w:val="24"/>
          <w:szCs w:val="24"/>
        </w:rPr>
        <w:t xml:space="preserve"> specialist physicians</w:t>
      </w:r>
      <w:r w:rsidR="00FF7ACB">
        <w:rPr>
          <w:rFonts w:ascii="Times New Roman" w:hAnsi="Times New Roman" w:cs="Times New Roman"/>
          <w:sz w:val="24"/>
          <w:szCs w:val="24"/>
        </w:rPr>
        <w:t xml:space="preserve"> are not motivated to </w:t>
      </w:r>
      <w:r w:rsidR="0077694A" w:rsidRPr="006D301C">
        <w:rPr>
          <w:rFonts w:ascii="Times New Roman" w:hAnsi="Times New Roman" w:cs="Times New Roman"/>
          <w:sz w:val="24"/>
          <w:szCs w:val="24"/>
        </w:rPr>
        <w:t>work in this hospital due to the lack of equipment.</w:t>
      </w:r>
      <w:r w:rsidR="00A5387C" w:rsidRPr="006D301C">
        <w:rPr>
          <w:rFonts w:ascii="Times New Roman" w:hAnsi="Times New Roman" w:cs="Times New Roman"/>
          <w:sz w:val="24"/>
          <w:szCs w:val="24"/>
        </w:rPr>
        <w:t xml:space="preserve"> </w:t>
      </w:r>
    </w:p>
    <w:p w:rsidR="004B2B97" w:rsidRPr="006D301C" w:rsidRDefault="004B2B97" w:rsidP="006D301C">
      <w:pPr>
        <w:spacing w:after="0" w:line="360" w:lineRule="auto"/>
        <w:rPr>
          <w:rFonts w:ascii="Times New Roman" w:hAnsi="Times New Roman" w:cs="Times New Roman"/>
          <w:sz w:val="24"/>
          <w:szCs w:val="24"/>
        </w:rPr>
      </w:pPr>
    </w:p>
    <w:p w:rsidR="00BE5AB4" w:rsidRPr="006D301C" w:rsidRDefault="00D74E59" w:rsidP="006D301C">
      <w:pPr>
        <w:spacing w:after="0" w:line="360" w:lineRule="auto"/>
        <w:rPr>
          <w:rFonts w:ascii="Times New Roman" w:hAnsi="Times New Roman" w:cs="Times New Roman"/>
          <w:b/>
          <w:sz w:val="24"/>
          <w:szCs w:val="24"/>
        </w:rPr>
      </w:pPr>
      <w:r w:rsidRPr="006D301C">
        <w:rPr>
          <w:rFonts w:ascii="Times New Roman" w:hAnsi="Times New Roman" w:cs="Times New Roman"/>
          <w:b/>
          <w:sz w:val="24"/>
          <w:szCs w:val="24"/>
        </w:rPr>
        <w:t>Project Goal</w:t>
      </w:r>
    </w:p>
    <w:p w:rsidR="00A4548F" w:rsidRPr="006D301C" w:rsidRDefault="00462CC8" w:rsidP="006D301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goal of </w:t>
      </w:r>
      <w:r w:rsidR="0015163A" w:rsidRPr="006D301C">
        <w:rPr>
          <w:rFonts w:ascii="Times New Roman" w:hAnsi="Times New Roman" w:cs="Times New Roman"/>
          <w:sz w:val="24"/>
          <w:szCs w:val="24"/>
        </w:rPr>
        <w:t>Impact</w:t>
      </w:r>
      <w:r>
        <w:rPr>
          <w:rFonts w:ascii="Times New Roman" w:hAnsi="Times New Roman" w:cs="Times New Roman"/>
          <w:sz w:val="24"/>
          <w:szCs w:val="24"/>
        </w:rPr>
        <w:t xml:space="preserve"> Project</w:t>
      </w:r>
      <w:r w:rsidR="0015163A" w:rsidRPr="006D301C">
        <w:rPr>
          <w:rFonts w:ascii="Times New Roman" w:hAnsi="Times New Roman" w:cs="Times New Roman"/>
          <w:sz w:val="24"/>
          <w:szCs w:val="24"/>
        </w:rPr>
        <w:t xml:space="preserve"> is to </w:t>
      </w:r>
      <w:r w:rsidR="00D74E59" w:rsidRPr="006D301C">
        <w:rPr>
          <w:rFonts w:ascii="Times New Roman" w:hAnsi="Times New Roman" w:cs="Times New Roman"/>
          <w:sz w:val="24"/>
          <w:szCs w:val="24"/>
        </w:rPr>
        <w:t>improve the quality of health</w:t>
      </w:r>
      <w:r w:rsidR="004B2B97" w:rsidRPr="006D301C">
        <w:rPr>
          <w:rFonts w:ascii="Times New Roman" w:hAnsi="Times New Roman" w:cs="Times New Roman"/>
          <w:sz w:val="24"/>
          <w:szCs w:val="24"/>
        </w:rPr>
        <w:t xml:space="preserve">care </w:t>
      </w:r>
      <w:r w:rsidR="0015163A" w:rsidRPr="006D301C">
        <w:rPr>
          <w:rFonts w:ascii="Times New Roman" w:hAnsi="Times New Roman" w:cs="Times New Roman"/>
          <w:sz w:val="24"/>
          <w:szCs w:val="24"/>
        </w:rPr>
        <w:t xml:space="preserve">services </w:t>
      </w:r>
      <w:r w:rsidR="004B2B97" w:rsidRPr="006D301C">
        <w:rPr>
          <w:rFonts w:ascii="Times New Roman" w:hAnsi="Times New Roman" w:cs="Times New Roman"/>
          <w:sz w:val="24"/>
          <w:szCs w:val="24"/>
        </w:rPr>
        <w:t xml:space="preserve">to </w:t>
      </w:r>
      <w:r w:rsidR="0015163A" w:rsidRPr="006D301C">
        <w:rPr>
          <w:rFonts w:ascii="Times New Roman" w:hAnsi="Times New Roman" w:cs="Times New Roman"/>
          <w:sz w:val="24"/>
          <w:szCs w:val="24"/>
        </w:rPr>
        <w:t xml:space="preserve">the population of </w:t>
      </w:r>
      <w:r w:rsidR="004B2B97" w:rsidRPr="006D301C">
        <w:rPr>
          <w:rFonts w:ascii="Times New Roman" w:hAnsi="Times New Roman" w:cs="Times New Roman"/>
          <w:sz w:val="24"/>
          <w:szCs w:val="24"/>
        </w:rPr>
        <w:t>Manyu Division</w:t>
      </w:r>
      <w:r w:rsidR="0015163A" w:rsidRPr="006D301C">
        <w:rPr>
          <w:rFonts w:ascii="Times New Roman" w:hAnsi="Times New Roman" w:cs="Times New Roman"/>
          <w:sz w:val="24"/>
          <w:szCs w:val="24"/>
        </w:rPr>
        <w:t>.</w:t>
      </w:r>
      <w:r w:rsidR="00FF5FD4" w:rsidRPr="006D301C">
        <w:rPr>
          <w:rFonts w:ascii="Times New Roman" w:hAnsi="Times New Roman" w:cs="Times New Roman"/>
          <w:sz w:val="24"/>
          <w:szCs w:val="24"/>
        </w:rPr>
        <w:t xml:space="preserve"> Although the primary target of the project is to upgrade the surgical room of the Mamfe Gener</w:t>
      </w:r>
      <w:r>
        <w:rPr>
          <w:rFonts w:ascii="Times New Roman" w:hAnsi="Times New Roman" w:cs="Times New Roman"/>
          <w:sz w:val="24"/>
          <w:szCs w:val="24"/>
        </w:rPr>
        <w:t xml:space="preserve">al hospital, we will acquire medical supplies needed in </w:t>
      </w:r>
      <w:r w:rsidR="00FF5FD4" w:rsidRPr="006D301C">
        <w:rPr>
          <w:rFonts w:ascii="Times New Roman" w:hAnsi="Times New Roman" w:cs="Times New Roman"/>
          <w:sz w:val="24"/>
          <w:szCs w:val="24"/>
        </w:rPr>
        <w:t xml:space="preserve">other departments and health facilities. We are mindful of the fact that </w:t>
      </w:r>
      <w:r w:rsidR="00FC21C2" w:rsidRPr="006D301C">
        <w:rPr>
          <w:rFonts w:ascii="Times New Roman" w:hAnsi="Times New Roman" w:cs="Times New Roman"/>
          <w:sz w:val="24"/>
          <w:szCs w:val="24"/>
        </w:rPr>
        <w:t>having the right working tools alone will not translate to improved quality of care.</w:t>
      </w:r>
    </w:p>
    <w:p w:rsidR="006D301C" w:rsidRPr="006D301C" w:rsidRDefault="006D301C" w:rsidP="006D301C">
      <w:pPr>
        <w:spacing w:after="0" w:line="360" w:lineRule="auto"/>
        <w:rPr>
          <w:rFonts w:ascii="Times New Roman" w:hAnsi="Times New Roman" w:cs="Times New Roman"/>
          <w:sz w:val="24"/>
          <w:szCs w:val="24"/>
        </w:rPr>
      </w:pPr>
    </w:p>
    <w:p w:rsidR="00BF6528" w:rsidRPr="006D301C" w:rsidRDefault="006D301C" w:rsidP="006D301C">
      <w:pPr>
        <w:spacing w:after="0" w:line="360" w:lineRule="auto"/>
        <w:rPr>
          <w:rFonts w:ascii="Times New Roman" w:hAnsi="Times New Roman" w:cs="Times New Roman"/>
          <w:b/>
          <w:sz w:val="24"/>
          <w:szCs w:val="24"/>
        </w:rPr>
      </w:pPr>
      <w:r w:rsidRPr="006D301C">
        <w:rPr>
          <w:rFonts w:ascii="Times New Roman" w:hAnsi="Times New Roman" w:cs="Times New Roman"/>
          <w:b/>
          <w:sz w:val="24"/>
          <w:szCs w:val="24"/>
        </w:rPr>
        <w:t>Planned a</w:t>
      </w:r>
      <w:r w:rsidR="00BF6528" w:rsidRPr="006D301C">
        <w:rPr>
          <w:rFonts w:ascii="Times New Roman" w:hAnsi="Times New Roman" w:cs="Times New Roman"/>
          <w:b/>
          <w:sz w:val="24"/>
          <w:szCs w:val="24"/>
        </w:rPr>
        <w:t>ctivities</w:t>
      </w:r>
    </w:p>
    <w:p w:rsidR="00CD38AB" w:rsidRPr="006D301C" w:rsidRDefault="00CD38AB" w:rsidP="006D301C">
      <w:pPr>
        <w:spacing w:after="0" w:line="360" w:lineRule="auto"/>
        <w:rPr>
          <w:rFonts w:ascii="Times New Roman" w:hAnsi="Times New Roman" w:cs="Times New Roman"/>
          <w:sz w:val="24"/>
          <w:szCs w:val="24"/>
        </w:rPr>
      </w:pPr>
      <w:r w:rsidRPr="006D301C">
        <w:rPr>
          <w:rFonts w:ascii="Times New Roman" w:hAnsi="Times New Roman" w:cs="Times New Roman"/>
          <w:sz w:val="24"/>
          <w:szCs w:val="24"/>
        </w:rPr>
        <w:t>The project is conceptualized</w:t>
      </w:r>
      <w:r w:rsidR="0070308E">
        <w:rPr>
          <w:rFonts w:ascii="Times New Roman" w:hAnsi="Times New Roman" w:cs="Times New Roman"/>
          <w:sz w:val="24"/>
          <w:szCs w:val="24"/>
        </w:rPr>
        <w:t xml:space="preserve"> in four</w:t>
      </w:r>
      <w:r w:rsidRPr="006D301C">
        <w:rPr>
          <w:rFonts w:ascii="Times New Roman" w:hAnsi="Times New Roman" w:cs="Times New Roman"/>
          <w:sz w:val="24"/>
          <w:szCs w:val="24"/>
        </w:rPr>
        <w:t xml:space="preserve"> phases. </w:t>
      </w:r>
    </w:p>
    <w:p w:rsidR="007D3AD4" w:rsidRDefault="007D3AD4" w:rsidP="006D301C">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Phase I: </w:t>
      </w:r>
      <w:r w:rsidR="00D07DD7">
        <w:rPr>
          <w:rFonts w:ascii="Times New Roman" w:hAnsi="Times New Roman" w:cs="Times New Roman"/>
          <w:b/>
          <w:sz w:val="24"/>
          <w:szCs w:val="24"/>
        </w:rPr>
        <w:t>Planning (</w:t>
      </w:r>
      <w:r w:rsidRPr="007D3AD4">
        <w:rPr>
          <w:rFonts w:ascii="Times New Roman" w:hAnsi="Times New Roman" w:cs="Times New Roman"/>
          <w:b/>
          <w:sz w:val="24"/>
          <w:szCs w:val="24"/>
        </w:rPr>
        <w:t>September 2016 to May/June, 2017</w:t>
      </w:r>
      <w:r w:rsidR="00D07DD7">
        <w:rPr>
          <w:rFonts w:ascii="Times New Roman" w:hAnsi="Times New Roman" w:cs="Times New Roman"/>
          <w:b/>
          <w:sz w:val="24"/>
          <w:szCs w:val="24"/>
        </w:rPr>
        <w:t>)</w:t>
      </w:r>
    </w:p>
    <w:p w:rsidR="00CD38AB" w:rsidRPr="006D301C" w:rsidRDefault="006676A4" w:rsidP="006D301C">
      <w:pPr>
        <w:spacing w:after="0" w:line="360" w:lineRule="auto"/>
        <w:rPr>
          <w:rFonts w:ascii="Times New Roman" w:hAnsi="Times New Roman" w:cs="Times New Roman"/>
          <w:b/>
          <w:sz w:val="24"/>
          <w:szCs w:val="24"/>
        </w:rPr>
      </w:pPr>
      <w:r w:rsidRPr="006D301C">
        <w:rPr>
          <w:rFonts w:ascii="Times New Roman" w:hAnsi="Times New Roman" w:cs="Times New Roman"/>
          <w:sz w:val="24"/>
          <w:szCs w:val="24"/>
        </w:rPr>
        <w:t xml:space="preserve">During this </w:t>
      </w:r>
      <w:r w:rsidR="00CD38AB" w:rsidRPr="006D301C">
        <w:rPr>
          <w:rFonts w:ascii="Times New Roman" w:hAnsi="Times New Roman" w:cs="Times New Roman"/>
          <w:sz w:val="24"/>
          <w:szCs w:val="24"/>
        </w:rPr>
        <w:t>period</w:t>
      </w:r>
      <w:r w:rsidR="007421F3">
        <w:rPr>
          <w:rFonts w:ascii="Times New Roman" w:hAnsi="Times New Roman" w:cs="Times New Roman"/>
          <w:sz w:val="24"/>
          <w:szCs w:val="24"/>
        </w:rPr>
        <w:t>,</w:t>
      </w:r>
      <w:r w:rsidR="00CD38AB" w:rsidRPr="006D301C">
        <w:rPr>
          <w:rFonts w:ascii="Times New Roman" w:hAnsi="Times New Roman" w:cs="Times New Roman"/>
          <w:sz w:val="24"/>
          <w:szCs w:val="24"/>
        </w:rPr>
        <w:t xml:space="preserve"> we will elaborate on the details of the project: </w:t>
      </w:r>
      <w:r w:rsidR="00E12FA0">
        <w:rPr>
          <w:rFonts w:ascii="Times New Roman" w:hAnsi="Times New Roman" w:cs="Times New Roman"/>
          <w:sz w:val="24"/>
          <w:szCs w:val="24"/>
        </w:rPr>
        <w:t>start</w:t>
      </w:r>
      <w:r w:rsidR="00CD38AB" w:rsidRPr="006D301C">
        <w:rPr>
          <w:rFonts w:ascii="Times New Roman" w:hAnsi="Times New Roman" w:cs="Times New Roman"/>
          <w:sz w:val="24"/>
          <w:szCs w:val="24"/>
        </w:rPr>
        <w:t xml:space="preserve"> communication with a potential supplier, identify and contact potential sponsors, publicize the project and work towards obtaining the required documents from the</w:t>
      </w:r>
      <w:r w:rsidR="00E12FA0">
        <w:rPr>
          <w:rFonts w:ascii="Times New Roman" w:hAnsi="Times New Roman" w:cs="Times New Roman"/>
          <w:sz w:val="24"/>
          <w:szCs w:val="24"/>
        </w:rPr>
        <w:t xml:space="preserve"> Cameroon</w:t>
      </w:r>
      <w:r w:rsidR="00CD38AB" w:rsidRPr="006D301C">
        <w:rPr>
          <w:rFonts w:ascii="Times New Roman" w:hAnsi="Times New Roman" w:cs="Times New Roman"/>
          <w:sz w:val="24"/>
          <w:szCs w:val="24"/>
        </w:rPr>
        <w:t xml:space="preserve"> government.</w:t>
      </w:r>
    </w:p>
    <w:p w:rsidR="006676A4" w:rsidRPr="006D301C" w:rsidRDefault="00560002" w:rsidP="006D301C">
      <w:pPr>
        <w:spacing w:line="360" w:lineRule="auto"/>
        <w:rPr>
          <w:rFonts w:ascii="Times New Roman" w:hAnsi="Times New Roman" w:cs="Times New Roman"/>
          <w:sz w:val="24"/>
          <w:szCs w:val="24"/>
        </w:rPr>
      </w:pPr>
      <w:r>
        <w:rPr>
          <w:rFonts w:ascii="Times New Roman" w:hAnsi="Times New Roman" w:cs="Times New Roman"/>
          <w:sz w:val="24"/>
          <w:szCs w:val="24"/>
        </w:rPr>
        <w:t>In the meantime, w</w:t>
      </w:r>
      <w:r w:rsidR="006676A4" w:rsidRPr="006D301C">
        <w:rPr>
          <w:rFonts w:ascii="Times New Roman" w:hAnsi="Times New Roman" w:cs="Times New Roman"/>
          <w:sz w:val="24"/>
          <w:szCs w:val="24"/>
        </w:rPr>
        <w:t xml:space="preserve">e have contacted MedShare, a US-based non-profit </w:t>
      </w:r>
      <w:r w:rsidRPr="006D301C">
        <w:rPr>
          <w:rFonts w:ascii="Times New Roman" w:hAnsi="Times New Roman" w:cs="Times New Roman"/>
          <w:sz w:val="24"/>
          <w:szCs w:val="24"/>
        </w:rPr>
        <w:t>organization</w:t>
      </w:r>
      <w:r>
        <w:rPr>
          <w:rFonts w:ascii="Times New Roman" w:hAnsi="Times New Roman" w:cs="Times New Roman"/>
          <w:sz w:val="24"/>
          <w:szCs w:val="24"/>
        </w:rPr>
        <w:t xml:space="preserve"> </w:t>
      </w:r>
      <w:r w:rsidRPr="006D301C">
        <w:rPr>
          <w:rFonts w:ascii="Times New Roman" w:hAnsi="Times New Roman" w:cs="Times New Roman"/>
          <w:sz w:val="24"/>
          <w:szCs w:val="24"/>
        </w:rPr>
        <w:t>with</w:t>
      </w:r>
      <w:r w:rsidR="006676A4" w:rsidRPr="006D301C">
        <w:rPr>
          <w:rFonts w:ascii="Times New Roman" w:hAnsi="Times New Roman" w:cs="Times New Roman"/>
          <w:sz w:val="24"/>
          <w:szCs w:val="24"/>
        </w:rPr>
        <w:t xml:space="preserve"> e</w:t>
      </w:r>
      <w:r>
        <w:rPr>
          <w:rFonts w:ascii="Times New Roman" w:hAnsi="Times New Roman" w:cs="Times New Roman"/>
          <w:sz w:val="24"/>
          <w:szCs w:val="24"/>
        </w:rPr>
        <w:t>xpertise in the supply of medical</w:t>
      </w:r>
      <w:r w:rsidR="006676A4" w:rsidRPr="006D301C">
        <w:rPr>
          <w:rFonts w:ascii="Times New Roman" w:hAnsi="Times New Roman" w:cs="Times New Roman"/>
          <w:sz w:val="24"/>
          <w:szCs w:val="24"/>
        </w:rPr>
        <w:t xml:space="preserve"> equipment</w:t>
      </w:r>
      <w:r>
        <w:rPr>
          <w:rFonts w:ascii="Times New Roman" w:hAnsi="Times New Roman" w:cs="Times New Roman"/>
          <w:sz w:val="24"/>
          <w:szCs w:val="24"/>
        </w:rPr>
        <w:t xml:space="preserve"> to Africa. Our </w:t>
      </w:r>
      <w:r w:rsidR="006676A4" w:rsidRPr="006D301C">
        <w:rPr>
          <w:rFonts w:ascii="Times New Roman" w:hAnsi="Times New Roman" w:cs="Times New Roman"/>
          <w:sz w:val="24"/>
          <w:szCs w:val="24"/>
        </w:rPr>
        <w:t>understan</w:t>
      </w:r>
      <w:r>
        <w:rPr>
          <w:rFonts w:ascii="Times New Roman" w:hAnsi="Times New Roman" w:cs="Times New Roman"/>
          <w:sz w:val="24"/>
          <w:szCs w:val="24"/>
        </w:rPr>
        <w:t xml:space="preserve">ding is that they have done </w:t>
      </w:r>
      <w:r w:rsidR="006676A4" w:rsidRPr="006D301C">
        <w:rPr>
          <w:rFonts w:ascii="Times New Roman" w:hAnsi="Times New Roman" w:cs="Times New Roman"/>
          <w:sz w:val="24"/>
          <w:szCs w:val="24"/>
        </w:rPr>
        <w:t>business in Cameroon</w:t>
      </w:r>
      <w:r>
        <w:rPr>
          <w:rFonts w:ascii="Times New Roman" w:hAnsi="Times New Roman" w:cs="Times New Roman"/>
          <w:sz w:val="24"/>
          <w:szCs w:val="24"/>
        </w:rPr>
        <w:t xml:space="preserve"> in the past</w:t>
      </w:r>
      <w:r w:rsidR="006676A4" w:rsidRPr="006D301C">
        <w:rPr>
          <w:rFonts w:ascii="Times New Roman" w:hAnsi="Times New Roman" w:cs="Times New Roman"/>
          <w:sz w:val="24"/>
          <w:szCs w:val="24"/>
        </w:rPr>
        <w:t xml:space="preserve">. According to MedShare, the approximate cost for a 40ft </w:t>
      </w:r>
      <w:r w:rsidR="006676A4" w:rsidRPr="006D301C">
        <w:rPr>
          <w:rFonts w:ascii="Times New Roman" w:hAnsi="Times New Roman" w:cs="Times New Roman"/>
          <w:sz w:val="24"/>
          <w:szCs w:val="24"/>
        </w:rPr>
        <w:lastRenderedPageBreak/>
        <w:t xml:space="preserve">container of medical supplies and equipment is </w:t>
      </w:r>
      <w:r>
        <w:rPr>
          <w:rFonts w:ascii="Times New Roman" w:hAnsi="Times New Roman" w:cs="Times New Roman"/>
          <w:sz w:val="24"/>
          <w:szCs w:val="24"/>
        </w:rPr>
        <w:t>25, 000 USD$.</w:t>
      </w:r>
      <w:r w:rsidR="006676A4" w:rsidRPr="006D301C">
        <w:rPr>
          <w:rFonts w:ascii="Times New Roman" w:hAnsi="Times New Roman" w:cs="Times New Roman"/>
          <w:sz w:val="24"/>
          <w:szCs w:val="24"/>
        </w:rPr>
        <w:t xml:space="preserve"> This cost includes shipment to the po</w:t>
      </w:r>
      <w:r w:rsidR="000362DF">
        <w:rPr>
          <w:rFonts w:ascii="Times New Roman" w:hAnsi="Times New Roman" w:cs="Times New Roman"/>
          <w:sz w:val="24"/>
          <w:szCs w:val="24"/>
        </w:rPr>
        <w:t>rt of the receiving country</w:t>
      </w:r>
      <w:r w:rsidR="006676A4" w:rsidRPr="006D301C">
        <w:rPr>
          <w:rFonts w:ascii="Times New Roman" w:hAnsi="Times New Roman" w:cs="Times New Roman"/>
          <w:sz w:val="24"/>
          <w:szCs w:val="24"/>
        </w:rPr>
        <w:t xml:space="preserve">. Please contact </w:t>
      </w:r>
      <w:r w:rsidR="007421F3">
        <w:rPr>
          <w:rFonts w:ascii="Times New Roman" w:hAnsi="Times New Roman" w:cs="Times New Roman"/>
          <w:sz w:val="24"/>
          <w:szCs w:val="24"/>
        </w:rPr>
        <w:t>MedShare</w:t>
      </w:r>
      <w:r w:rsidR="006676A4" w:rsidRPr="006D301C">
        <w:rPr>
          <w:rFonts w:ascii="Times New Roman" w:hAnsi="Times New Roman" w:cs="Times New Roman"/>
          <w:sz w:val="24"/>
          <w:szCs w:val="24"/>
        </w:rPr>
        <w:t xml:space="preserve"> website: </w:t>
      </w:r>
      <w:hyperlink r:id="rId9" w:history="1">
        <w:r w:rsidR="006676A4" w:rsidRPr="006D301C">
          <w:rPr>
            <w:rStyle w:val="Hyperlink"/>
            <w:rFonts w:ascii="Times New Roman" w:hAnsi="Times New Roman" w:cs="Times New Roman"/>
            <w:sz w:val="24"/>
            <w:szCs w:val="24"/>
          </w:rPr>
          <w:t>www.medshare.com</w:t>
        </w:r>
      </w:hyperlink>
      <w:r w:rsidR="006676A4" w:rsidRPr="006D301C">
        <w:rPr>
          <w:rFonts w:ascii="Times New Roman" w:hAnsi="Times New Roman" w:cs="Times New Roman"/>
          <w:sz w:val="24"/>
          <w:szCs w:val="24"/>
        </w:rPr>
        <w:t xml:space="preserve"> for more information.</w:t>
      </w:r>
    </w:p>
    <w:p w:rsidR="006676A4" w:rsidRPr="006D301C" w:rsidRDefault="006676A4" w:rsidP="006D301C">
      <w:pPr>
        <w:spacing w:line="360" w:lineRule="auto"/>
        <w:rPr>
          <w:rFonts w:ascii="Times New Roman" w:hAnsi="Times New Roman" w:cs="Times New Roman"/>
          <w:sz w:val="24"/>
          <w:szCs w:val="24"/>
        </w:rPr>
      </w:pPr>
      <w:r w:rsidRPr="006D301C">
        <w:rPr>
          <w:rFonts w:ascii="Times New Roman" w:hAnsi="Times New Roman" w:cs="Times New Roman"/>
          <w:sz w:val="24"/>
          <w:szCs w:val="24"/>
        </w:rPr>
        <w:t>We will continue to work with MedShare and our partners in Cameroon to get details of the supply. The Chief Medical officer for Manyu Division and the medical director of the Mam</w:t>
      </w:r>
      <w:r w:rsidR="00C60B1E">
        <w:rPr>
          <w:rFonts w:ascii="Times New Roman" w:hAnsi="Times New Roman" w:cs="Times New Roman"/>
          <w:sz w:val="24"/>
          <w:szCs w:val="24"/>
        </w:rPr>
        <w:t>fe General H</w:t>
      </w:r>
      <w:r w:rsidRPr="006D301C">
        <w:rPr>
          <w:rFonts w:ascii="Times New Roman" w:hAnsi="Times New Roman" w:cs="Times New Roman"/>
          <w:sz w:val="24"/>
          <w:szCs w:val="24"/>
        </w:rPr>
        <w:t>ospit</w:t>
      </w:r>
      <w:r w:rsidR="00C60B1E">
        <w:rPr>
          <w:rFonts w:ascii="Times New Roman" w:hAnsi="Times New Roman" w:cs="Times New Roman"/>
          <w:sz w:val="24"/>
          <w:szCs w:val="24"/>
        </w:rPr>
        <w:t xml:space="preserve">al will help us to identify needed medical supplies </w:t>
      </w:r>
      <w:r w:rsidRPr="006D301C">
        <w:rPr>
          <w:rFonts w:ascii="Times New Roman" w:hAnsi="Times New Roman" w:cs="Times New Roman"/>
          <w:sz w:val="24"/>
          <w:szCs w:val="24"/>
        </w:rPr>
        <w:t xml:space="preserve">and appropriate equipment. </w:t>
      </w:r>
      <w:r w:rsidR="007A7ED7">
        <w:rPr>
          <w:rFonts w:ascii="Times New Roman" w:hAnsi="Times New Roman" w:cs="Times New Roman"/>
          <w:sz w:val="24"/>
          <w:szCs w:val="24"/>
        </w:rPr>
        <w:t>In addition</w:t>
      </w:r>
      <w:r w:rsidR="00C60B1E">
        <w:rPr>
          <w:rFonts w:ascii="Times New Roman" w:hAnsi="Times New Roman" w:cs="Times New Roman"/>
          <w:sz w:val="24"/>
          <w:szCs w:val="24"/>
        </w:rPr>
        <w:t xml:space="preserve">, </w:t>
      </w:r>
      <w:r w:rsidRPr="006D301C">
        <w:rPr>
          <w:rFonts w:ascii="Times New Roman" w:hAnsi="Times New Roman" w:cs="Times New Roman"/>
          <w:sz w:val="24"/>
          <w:szCs w:val="24"/>
        </w:rPr>
        <w:t>MECA will continue to explore and develop partnerships with potential sponsors for this project.</w:t>
      </w:r>
    </w:p>
    <w:p w:rsidR="006676A4" w:rsidRPr="006D301C" w:rsidRDefault="007421F3" w:rsidP="006D301C">
      <w:pPr>
        <w:spacing w:after="0" w:line="360" w:lineRule="auto"/>
        <w:rPr>
          <w:rFonts w:ascii="Times New Roman" w:hAnsi="Times New Roman" w:cs="Times New Roman"/>
          <w:b/>
          <w:sz w:val="24"/>
          <w:szCs w:val="24"/>
        </w:rPr>
      </w:pPr>
      <w:r>
        <w:rPr>
          <w:rFonts w:ascii="Times New Roman" w:hAnsi="Times New Roman" w:cs="Times New Roman"/>
          <w:b/>
          <w:sz w:val="24"/>
          <w:szCs w:val="24"/>
        </w:rPr>
        <w:t>Phase II (Acquisition</w:t>
      </w:r>
      <w:r w:rsidR="006676A4" w:rsidRPr="006D301C">
        <w:rPr>
          <w:rFonts w:ascii="Times New Roman" w:hAnsi="Times New Roman" w:cs="Times New Roman"/>
          <w:b/>
          <w:sz w:val="24"/>
          <w:szCs w:val="24"/>
        </w:rPr>
        <w:t>) July 2017-April 2018</w:t>
      </w:r>
    </w:p>
    <w:p w:rsidR="007A7ED7" w:rsidRDefault="006676A4" w:rsidP="006D301C">
      <w:pPr>
        <w:spacing w:line="360" w:lineRule="auto"/>
        <w:rPr>
          <w:rFonts w:ascii="Times New Roman" w:hAnsi="Times New Roman" w:cs="Times New Roman"/>
          <w:sz w:val="24"/>
          <w:szCs w:val="24"/>
        </w:rPr>
      </w:pPr>
      <w:r w:rsidRPr="006D301C">
        <w:rPr>
          <w:rFonts w:ascii="Times New Roman" w:hAnsi="Times New Roman" w:cs="Times New Roman"/>
          <w:sz w:val="24"/>
          <w:szCs w:val="24"/>
        </w:rPr>
        <w:t xml:space="preserve">During this period, we plan to </w:t>
      </w:r>
      <w:r w:rsidR="007A7ED7">
        <w:rPr>
          <w:rFonts w:ascii="Times New Roman" w:hAnsi="Times New Roman" w:cs="Times New Roman"/>
          <w:sz w:val="24"/>
          <w:szCs w:val="24"/>
        </w:rPr>
        <w:t xml:space="preserve">raise the </w:t>
      </w:r>
      <w:r w:rsidRPr="006D301C">
        <w:rPr>
          <w:rFonts w:ascii="Times New Roman" w:hAnsi="Times New Roman" w:cs="Times New Roman"/>
          <w:sz w:val="24"/>
          <w:szCs w:val="24"/>
        </w:rPr>
        <w:t>complete</w:t>
      </w:r>
      <w:r w:rsidR="007A7ED7">
        <w:rPr>
          <w:rFonts w:ascii="Times New Roman" w:hAnsi="Times New Roman" w:cs="Times New Roman"/>
          <w:sz w:val="24"/>
          <w:szCs w:val="24"/>
        </w:rPr>
        <w:t xml:space="preserve"> amount for the project and finalize our </w:t>
      </w:r>
      <w:r w:rsidRPr="006D301C">
        <w:rPr>
          <w:rFonts w:ascii="Times New Roman" w:hAnsi="Times New Roman" w:cs="Times New Roman"/>
          <w:sz w:val="24"/>
          <w:szCs w:val="24"/>
        </w:rPr>
        <w:t>order from the supplier. We anticipate raisin</w:t>
      </w:r>
      <w:r w:rsidR="007A7ED7">
        <w:rPr>
          <w:rFonts w:ascii="Times New Roman" w:hAnsi="Times New Roman" w:cs="Times New Roman"/>
          <w:sz w:val="24"/>
          <w:szCs w:val="24"/>
        </w:rPr>
        <w:t>g the bulk of the money</w:t>
      </w:r>
      <w:r w:rsidRPr="006D301C">
        <w:rPr>
          <w:rFonts w:ascii="Times New Roman" w:hAnsi="Times New Roman" w:cs="Times New Roman"/>
          <w:sz w:val="24"/>
          <w:szCs w:val="24"/>
        </w:rPr>
        <w:t xml:space="preserve"> during the 10</w:t>
      </w:r>
      <w:r w:rsidRPr="006D301C">
        <w:rPr>
          <w:rFonts w:ascii="Times New Roman" w:hAnsi="Times New Roman" w:cs="Times New Roman"/>
          <w:sz w:val="24"/>
          <w:szCs w:val="24"/>
          <w:vertAlign w:val="superscript"/>
        </w:rPr>
        <w:t>th</w:t>
      </w:r>
      <w:r w:rsidRPr="006D301C">
        <w:rPr>
          <w:rFonts w:ascii="Times New Roman" w:hAnsi="Times New Roman" w:cs="Times New Roman"/>
          <w:sz w:val="24"/>
          <w:szCs w:val="24"/>
        </w:rPr>
        <w:t xml:space="preserve"> anniversary celebration in May/June</w:t>
      </w:r>
      <w:r w:rsidR="007A7ED7">
        <w:rPr>
          <w:rFonts w:ascii="Times New Roman" w:hAnsi="Times New Roman" w:cs="Times New Roman"/>
          <w:sz w:val="24"/>
          <w:szCs w:val="24"/>
        </w:rPr>
        <w:t xml:space="preserve"> 2017. The funds available after this event</w:t>
      </w:r>
      <w:r w:rsidRPr="006D301C">
        <w:rPr>
          <w:rFonts w:ascii="Times New Roman" w:hAnsi="Times New Roman" w:cs="Times New Roman"/>
          <w:sz w:val="24"/>
          <w:szCs w:val="24"/>
        </w:rPr>
        <w:t xml:space="preserve"> will determine</w:t>
      </w:r>
      <w:r w:rsidR="007A7ED7">
        <w:rPr>
          <w:rFonts w:ascii="Times New Roman" w:hAnsi="Times New Roman" w:cs="Times New Roman"/>
          <w:sz w:val="24"/>
          <w:szCs w:val="24"/>
        </w:rPr>
        <w:t xml:space="preserve"> how fast we can proceed with the next steps.</w:t>
      </w:r>
      <w:r w:rsidRPr="006D301C">
        <w:rPr>
          <w:rFonts w:ascii="Times New Roman" w:hAnsi="Times New Roman" w:cs="Times New Roman"/>
          <w:sz w:val="24"/>
          <w:szCs w:val="24"/>
        </w:rPr>
        <w:t xml:space="preserve"> </w:t>
      </w:r>
    </w:p>
    <w:p w:rsidR="006676A4" w:rsidRPr="006D301C" w:rsidRDefault="006676A4" w:rsidP="006D301C">
      <w:pPr>
        <w:spacing w:line="360" w:lineRule="auto"/>
        <w:rPr>
          <w:rFonts w:ascii="Times New Roman" w:hAnsi="Times New Roman" w:cs="Times New Roman"/>
          <w:b/>
          <w:sz w:val="24"/>
          <w:szCs w:val="24"/>
        </w:rPr>
      </w:pPr>
      <w:r w:rsidRPr="006D301C">
        <w:rPr>
          <w:rFonts w:ascii="Times New Roman" w:hAnsi="Times New Roman" w:cs="Times New Roman"/>
          <w:b/>
          <w:sz w:val="24"/>
          <w:szCs w:val="24"/>
        </w:rPr>
        <w:t>Phase III</w:t>
      </w:r>
      <w:r w:rsidR="009325F2">
        <w:rPr>
          <w:rFonts w:ascii="Times New Roman" w:hAnsi="Times New Roman" w:cs="Times New Roman"/>
          <w:b/>
          <w:sz w:val="24"/>
          <w:szCs w:val="24"/>
        </w:rPr>
        <w:t xml:space="preserve">- </w:t>
      </w:r>
      <w:r w:rsidRPr="006D301C">
        <w:rPr>
          <w:rFonts w:ascii="Times New Roman" w:hAnsi="Times New Roman" w:cs="Times New Roman"/>
          <w:b/>
          <w:sz w:val="24"/>
          <w:szCs w:val="24"/>
        </w:rPr>
        <w:t>Clearing, distribution/reception and installation</w:t>
      </w:r>
      <w:r w:rsidR="009325F2">
        <w:rPr>
          <w:rFonts w:ascii="Times New Roman" w:hAnsi="Times New Roman" w:cs="Times New Roman"/>
          <w:b/>
          <w:sz w:val="24"/>
          <w:szCs w:val="24"/>
        </w:rPr>
        <w:t xml:space="preserve"> (</w:t>
      </w:r>
      <w:r w:rsidRPr="006D301C">
        <w:rPr>
          <w:rFonts w:ascii="Times New Roman" w:hAnsi="Times New Roman" w:cs="Times New Roman"/>
          <w:b/>
          <w:sz w:val="24"/>
          <w:szCs w:val="24"/>
        </w:rPr>
        <w:t>May- December 2018</w:t>
      </w:r>
      <w:r w:rsidR="009325F2">
        <w:rPr>
          <w:rFonts w:ascii="Times New Roman" w:hAnsi="Times New Roman" w:cs="Times New Roman"/>
          <w:b/>
          <w:sz w:val="24"/>
          <w:szCs w:val="24"/>
        </w:rPr>
        <w:t>)</w:t>
      </w:r>
    </w:p>
    <w:p w:rsidR="002773AC" w:rsidRDefault="006676A4" w:rsidP="006D301C">
      <w:pPr>
        <w:spacing w:after="0" w:line="360" w:lineRule="auto"/>
        <w:rPr>
          <w:rFonts w:ascii="Times New Roman" w:hAnsi="Times New Roman" w:cs="Times New Roman"/>
          <w:sz w:val="24"/>
          <w:szCs w:val="24"/>
        </w:rPr>
      </w:pPr>
      <w:r w:rsidRPr="006D301C">
        <w:rPr>
          <w:rFonts w:ascii="Times New Roman" w:hAnsi="Times New Roman" w:cs="Times New Roman"/>
          <w:sz w:val="24"/>
          <w:szCs w:val="24"/>
        </w:rPr>
        <w:t>We expect</w:t>
      </w:r>
      <w:r w:rsidR="007421F3">
        <w:rPr>
          <w:rFonts w:ascii="Times New Roman" w:hAnsi="Times New Roman" w:cs="Times New Roman"/>
          <w:sz w:val="24"/>
          <w:szCs w:val="24"/>
        </w:rPr>
        <w:t xml:space="preserve"> the </w:t>
      </w:r>
      <w:r w:rsidR="009325F2">
        <w:rPr>
          <w:rFonts w:ascii="Times New Roman" w:hAnsi="Times New Roman" w:cs="Times New Roman"/>
          <w:sz w:val="24"/>
          <w:szCs w:val="24"/>
        </w:rPr>
        <w:t xml:space="preserve">container </w:t>
      </w:r>
      <w:r w:rsidR="007421F3">
        <w:rPr>
          <w:rFonts w:ascii="Times New Roman" w:hAnsi="Times New Roman" w:cs="Times New Roman"/>
          <w:sz w:val="24"/>
          <w:szCs w:val="24"/>
        </w:rPr>
        <w:t xml:space="preserve">to arrive </w:t>
      </w:r>
      <w:r w:rsidRPr="006D301C">
        <w:rPr>
          <w:rFonts w:ascii="Times New Roman" w:hAnsi="Times New Roman" w:cs="Times New Roman"/>
          <w:sz w:val="24"/>
          <w:szCs w:val="24"/>
        </w:rPr>
        <w:t xml:space="preserve">the port of Douala from where it will be </w:t>
      </w:r>
      <w:r w:rsidR="007D3AD4">
        <w:rPr>
          <w:rFonts w:ascii="Times New Roman" w:hAnsi="Times New Roman" w:cs="Times New Roman"/>
          <w:sz w:val="24"/>
          <w:szCs w:val="24"/>
        </w:rPr>
        <w:t>cleared and</w:t>
      </w:r>
      <w:r w:rsidR="002773AC" w:rsidRPr="006D301C">
        <w:rPr>
          <w:rFonts w:ascii="Times New Roman" w:hAnsi="Times New Roman" w:cs="Times New Roman"/>
          <w:sz w:val="24"/>
          <w:szCs w:val="24"/>
        </w:rPr>
        <w:t xml:space="preserve"> forwarded to Manyu Division.</w:t>
      </w:r>
      <w:r w:rsidR="007421F3">
        <w:rPr>
          <w:rFonts w:ascii="Times New Roman" w:hAnsi="Times New Roman" w:cs="Times New Roman"/>
          <w:sz w:val="24"/>
          <w:szCs w:val="24"/>
        </w:rPr>
        <w:t xml:space="preserve"> </w:t>
      </w:r>
      <w:r w:rsidR="00F612D2" w:rsidRPr="006D301C">
        <w:rPr>
          <w:rFonts w:ascii="Times New Roman" w:hAnsi="Times New Roman" w:cs="Times New Roman"/>
          <w:sz w:val="24"/>
          <w:szCs w:val="24"/>
        </w:rPr>
        <w:t xml:space="preserve">A needs-based assessment will </w:t>
      </w:r>
      <w:r w:rsidR="009325F2">
        <w:rPr>
          <w:rFonts w:ascii="Times New Roman" w:hAnsi="Times New Roman" w:cs="Times New Roman"/>
          <w:sz w:val="24"/>
          <w:szCs w:val="24"/>
        </w:rPr>
        <w:t>inform the distribution of the</w:t>
      </w:r>
      <w:r w:rsidR="00F612D2" w:rsidRPr="006D301C">
        <w:rPr>
          <w:rFonts w:ascii="Times New Roman" w:hAnsi="Times New Roman" w:cs="Times New Roman"/>
          <w:sz w:val="24"/>
          <w:szCs w:val="24"/>
        </w:rPr>
        <w:t xml:space="preserve"> equipment and materials. This procedure will involve relevant stakeholders</w:t>
      </w:r>
    </w:p>
    <w:p w:rsidR="0070308E" w:rsidRDefault="0070308E" w:rsidP="006D301C">
      <w:pPr>
        <w:spacing w:after="0" w:line="360" w:lineRule="auto"/>
        <w:rPr>
          <w:rFonts w:ascii="Times New Roman" w:hAnsi="Times New Roman" w:cs="Times New Roman"/>
          <w:b/>
          <w:sz w:val="24"/>
          <w:szCs w:val="24"/>
        </w:rPr>
      </w:pPr>
      <w:r w:rsidRPr="0070308E">
        <w:rPr>
          <w:rFonts w:ascii="Times New Roman" w:hAnsi="Times New Roman" w:cs="Times New Roman"/>
          <w:b/>
          <w:sz w:val="24"/>
          <w:szCs w:val="24"/>
        </w:rPr>
        <w:t>Phase IV Evaluation</w:t>
      </w:r>
    </w:p>
    <w:p w:rsidR="0070308E" w:rsidRDefault="0070308E" w:rsidP="006D301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To assess the effect of our project, we </w:t>
      </w:r>
      <w:r w:rsidRPr="0070308E">
        <w:rPr>
          <w:rFonts w:ascii="Times New Roman" w:hAnsi="Times New Roman" w:cs="Times New Roman"/>
          <w:sz w:val="24"/>
          <w:szCs w:val="24"/>
        </w:rPr>
        <w:t xml:space="preserve">plan to conduct a pre- and post-implementation survey involving healthcare </w:t>
      </w:r>
      <w:r>
        <w:rPr>
          <w:rFonts w:ascii="Times New Roman" w:hAnsi="Times New Roman" w:cs="Times New Roman"/>
          <w:sz w:val="24"/>
          <w:szCs w:val="24"/>
        </w:rPr>
        <w:t>workers</w:t>
      </w:r>
      <w:r w:rsidRPr="0070308E">
        <w:rPr>
          <w:rFonts w:ascii="Times New Roman" w:hAnsi="Times New Roman" w:cs="Times New Roman"/>
          <w:sz w:val="24"/>
          <w:szCs w:val="24"/>
        </w:rPr>
        <w:t xml:space="preserve"> </w:t>
      </w:r>
      <w:r>
        <w:rPr>
          <w:rFonts w:ascii="Times New Roman" w:hAnsi="Times New Roman" w:cs="Times New Roman"/>
          <w:sz w:val="24"/>
          <w:szCs w:val="24"/>
        </w:rPr>
        <w:t>of beneficiary</w:t>
      </w:r>
      <w:r w:rsidRPr="0070308E">
        <w:rPr>
          <w:rFonts w:ascii="Times New Roman" w:hAnsi="Times New Roman" w:cs="Times New Roman"/>
          <w:sz w:val="24"/>
          <w:szCs w:val="24"/>
        </w:rPr>
        <w:t xml:space="preserve"> facilities and</w:t>
      </w:r>
      <w:r>
        <w:rPr>
          <w:rFonts w:ascii="Times New Roman" w:hAnsi="Times New Roman" w:cs="Times New Roman"/>
          <w:sz w:val="24"/>
          <w:szCs w:val="24"/>
        </w:rPr>
        <w:t xml:space="preserve"> service users. The exact design of this survey will be elaborated in due course.</w:t>
      </w:r>
      <w:r w:rsidRPr="0070308E">
        <w:rPr>
          <w:rFonts w:ascii="Times New Roman" w:hAnsi="Times New Roman" w:cs="Times New Roman"/>
          <w:sz w:val="24"/>
          <w:szCs w:val="24"/>
        </w:rPr>
        <w:t xml:space="preserve"> </w:t>
      </w:r>
    </w:p>
    <w:p w:rsidR="00E14A40" w:rsidRPr="0070308E" w:rsidRDefault="00E14A40" w:rsidP="006D301C">
      <w:pPr>
        <w:spacing w:after="0" w:line="360" w:lineRule="auto"/>
        <w:rPr>
          <w:rFonts w:ascii="Times New Roman" w:hAnsi="Times New Roman" w:cs="Times New Roman"/>
          <w:sz w:val="24"/>
          <w:szCs w:val="24"/>
        </w:rPr>
      </w:pPr>
    </w:p>
    <w:p w:rsidR="00027168" w:rsidRDefault="006D301C" w:rsidP="00E14A40">
      <w:pPr>
        <w:spacing w:after="0" w:line="360" w:lineRule="auto"/>
        <w:rPr>
          <w:rFonts w:ascii="Times New Roman" w:hAnsi="Times New Roman" w:cs="Times New Roman"/>
          <w:b/>
          <w:sz w:val="24"/>
          <w:szCs w:val="24"/>
        </w:rPr>
      </w:pPr>
      <w:r w:rsidRPr="006D301C">
        <w:rPr>
          <w:rFonts w:ascii="Times New Roman" w:hAnsi="Times New Roman" w:cs="Times New Roman"/>
          <w:b/>
          <w:sz w:val="24"/>
          <w:szCs w:val="24"/>
        </w:rPr>
        <w:t>Budget</w:t>
      </w:r>
    </w:p>
    <w:p w:rsidR="002773AC" w:rsidRDefault="002773AC" w:rsidP="006D301C">
      <w:pPr>
        <w:spacing w:after="0" w:line="360" w:lineRule="auto"/>
        <w:rPr>
          <w:rFonts w:ascii="Times New Roman" w:hAnsi="Times New Roman" w:cs="Times New Roman"/>
          <w:sz w:val="24"/>
          <w:szCs w:val="24"/>
        </w:rPr>
      </w:pPr>
      <w:r w:rsidRPr="006D301C">
        <w:rPr>
          <w:rFonts w:ascii="Times New Roman" w:hAnsi="Times New Roman" w:cs="Times New Roman"/>
          <w:sz w:val="24"/>
          <w:szCs w:val="24"/>
        </w:rPr>
        <w:t xml:space="preserve"> </w:t>
      </w:r>
      <w:r w:rsidR="00027168">
        <w:rPr>
          <w:rFonts w:ascii="Times New Roman" w:hAnsi="Times New Roman" w:cs="Times New Roman"/>
          <w:sz w:val="24"/>
          <w:szCs w:val="24"/>
        </w:rPr>
        <w:t>A detailed budget fo</w:t>
      </w:r>
      <w:r w:rsidR="00836692">
        <w:rPr>
          <w:rFonts w:ascii="Times New Roman" w:hAnsi="Times New Roman" w:cs="Times New Roman"/>
          <w:sz w:val="24"/>
          <w:szCs w:val="24"/>
        </w:rPr>
        <w:t>r this project has been prepared by the committee in charge and we are expected to raise a minimum of CAD 35,000 in other to achieve success in this project. Details will be provided to all stake holders in due course. W</w:t>
      </w:r>
      <w:r w:rsidRPr="006D301C">
        <w:rPr>
          <w:rFonts w:ascii="Times New Roman" w:hAnsi="Times New Roman" w:cs="Times New Roman"/>
          <w:sz w:val="24"/>
          <w:szCs w:val="24"/>
        </w:rPr>
        <w:t>e anticipate raising the bulk of the finances for this project during the 10</w:t>
      </w:r>
      <w:r w:rsidRPr="006D301C">
        <w:rPr>
          <w:rFonts w:ascii="Times New Roman" w:hAnsi="Times New Roman" w:cs="Times New Roman"/>
          <w:sz w:val="24"/>
          <w:szCs w:val="24"/>
          <w:vertAlign w:val="superscript"/>
        </w:rPr>
        <w:t>th</w:t>
      </w:r>
      <w:r w:rsidRPr="006D301C">
        <w:rPr>
          <w:rFonts w:ascii="Times New Roman" w:hAnsi="Times New Roman" w:cs="Times New Roman"/>
          <w:sz w:val="24"/>
          <w:szCs w:val="24"/>
        </w:rPr>
        <w:t xml:space="preserve"> anniversary celebration in May/June 2017.  This will come in </w:t>
      </w:r>
      <w:r w:rsidRPr="006D301C">
        <w:rPr>
          <w:rFonts w:ascii="Times New Roman" w:hAnsi="Times New Roman" w:cs="Times New Roman"/>
          <w:sz w:val="24"/>
          <w:szCs w:val="24"/>
        </w:rPr>
        <w:lastRenderedPageBreak/>
        <w:t xml:space="preserve">various forms: member contributions; fund-raising during the anniversary gala; sale of anniversary souvenirs; </w:t>
      </w:r>
      <w:r w:rsidR="00027168">
        <w:rPr>
          <w:rFonts w:ascii="Times New Roman" w:hAnsi="Times New Roman" w:cs="Times New Roman"/>
          <w:sz w:val="24"/>
          <w:szCs w:val="24"/>
        </w:rPr>
        <w:t xml:space="preserve">and </w:t>
      </w:r>
      <w:r w:rsidR="00836692">
        <w:rPr>
          <w:rFonts w:ascii="Times New Roman" w:hAnsi="Times New Roman" w:cs="Times New Roman"/>
          <w:sz w:val="24"/>
          <w:szCs w:val="24"/>
        </w:rPr>
        <w:t>donations from other elites,</w:t>
      </w:r>
      <w:r w:rsidRPr="006D301C">
        <w:rPr>
          <w:rFonts w:ascii="Times New Roman" w:hAnsi="Times New Roman" w:cs="Times New Roman"/>
          <w:sz w:val="24"/>
          <w:szCs w:val="24"/>
        </w:rPr>
        <w:t xml:space="preserve"> cooperate bodies</w:t>
      </w:r>
      <w:r w:rsidR="00836692">
        <w:rPr>
          <w:rFonts w:ascii="Times New Roman" w:hAnsi="Times New Roman" w:cs="Times New Roman"/>
          <w:sz w:val="24"/>
          <w:szCs w:val="24"/>
        </w:rPr>
        <w:t>, and good people like.</w:t>
      </w:r>
    </w:p>
    <w:p w:rsidR="00027168" w:rsidRPr="006D301C" w:rsidRDefault="00027168" w:rsidP="006D301C">
      <w:pPr>
        <w:spacing w:after="0" w:line="360" w:lineRule="auto"/>
        <w:rPr>
          <w:rFonts w:ascii="Times New Roman" w:hAnsi="Times New Roman" w:cs="Times New Roman"/>
          <w:b/>
          <w:sz w:val="24"/>
          <w:szCs w:val="24"/>
        </w:rPr>
      </w:pPr>
    </w:p>
    <w:p w:rsidR="00E138BA" w:rsidRPr="006D301C" w:rsidRDefault="00E138BA" w:rsidP="00D32C60">
      <w:pPr>
        <w:spacing w:after="0" w:line="240" w:lineRule="auto"/>
        <w:rPr>
          <w:rFonts w:ascii="Times New Roman" w:hAnsi="Times New Roman" w:cs="Times New Roman"/>
          <w:b/>
          <w:sz w:val="24"/>
          <w:szCs w:val="24"/>
        </w:rPr>
      </w:pPr>
      <w:r w:rsidRPr="006D301C">
        <w:rPr>
          <w:rFonts w:ascii="Times New Roman" w:hAnsi="Times New Roman" w:cs="Times New Roman"/>
          <w:b/>
          <w:sz w:val="24"/>
          <w:szCs w:val="24"/>
        </w:rPr>
        <w:t>Stakeholder analysis</w:t>
      </w:r>
    </w:p>
    <w:tbl>
      <w:tblPr>
        <w:tblStyle w:val="TableGrid"/>
        <w:tblW w:w="5000" w:type="pct"/>
        <w:tblLook w:val="04A0" w:firstRow="1" w:lastRow="0" w:firstColumn="1" w:lastColumn="0" w:noHBand="0" w:noVBand="1"/>
      </w:tblPr>
      <w:tblGrid>
        <w:gridCol w:w="3118"/>
        <w:gridCol w:w="3117"/>
        <w:gridCol w:w="3115"/>
      </w:tblGrid>
      <w:tr w:rsidR="00BD7AB7" w:rsidRPr="006D301C" w:rsidTr="00F612D2">
        <w:tc>
          <w:tcPr>
            <w:tcW w:w="1667" w:type="pct"/>
          </w:tcPr>
          <w:p w:rsidR="00BD7AB7" w:rsidRPr="006D301C" w:rsidRDefault="00BD7AB7" w:rsidP="00D32C60">
            <w:pPr>
              <w:rPr>
                <w:rFonts w:ascii="Times New Roman" w:hAnsi="Times New Roman" w:cs="Times New Roman"/>
                <w:b/>
                <w:sz w:val="24"/>
                <w:szCs w:val="24"/>
              </w:rPr>
            </w:pPr>
            <w:r w:rsidRPr="006D301C">
              <w:rPr>
                <w:rFonts w:ascii="Times New Roman" w:hAnsi="Times New Roman" w:cs="Times New Roman"/>
                <w:b/>
                <w:sz w:val="24"/>
                <w:szCs w:val="24"/>
              </w:rPr>
              <w:t>Name</w:t>
            </w:r>
          </w:p>
        </w:tc>
        <w:tc>
          <w:tcPr>
            <w:tcW w:w="1667" w:type="pct"/>
          </w:tcPr>
          <w:p w:rsidR="00BD7AB7" w:rsidRPr="006D301C" w:rsidRDefault="00BD7AB7" w:rsidP="00D32C60">
            <w:pPr>
              <w:rPr>
                <w:rFonts w:ascii="Times New Roman" w:hAnsi="Times New Roman" w:cs="Times New Roman"/>
                <w:b/>
                <w:sz w:val="24"/>
                <w:szCs w:val="24"/>
              </w:rPr>
            </w:pPr>
            <w:r w:rsidRPr="006D301C">
              <w:rPr>
                <w:rFonts w:ascii="Times New Roman" w:hAnsi="Times New Roman" w:cs="Times New Roman"/>
                <w:b/>
                <w:sz w:val="24"/>
                <w:szCs w:val="24"/>
              </w:rPr>
              <w:t>Role</w:t>
            </w:r>
          </w:p>
        </w:tc>
        <w:tc>
          <w:tcPr>
            <w:tcW w:w="1666" w:type="pct"/>
          </w:tcPr>
          <w:p w:rsidR="00BD7AB7" w:rsidRPr="006D301C" w:rsidRDefault="00BD7AB7" w:rsidP="00D32C60">
            <w:pPr>
              <w:rPr>
                <w:rFonts w:ascii="Times New Roman" w:hAnsi="Times New Roman" w:cs="Times New Roman"/>
                <w:b/>
                <w:sz w:val="24"/>
                <w:szCs w:val="24"/>
              </w:rPr>
            </w:pPr>
            <w:r w:rsidRPr="006D301C">
              <w:rPr>
                <w:rFonts w:ascii="Times New Roman" w:hAnsi="Times New Roman" w:cs="Times New Roman"/>
                <w:b/>
                <w:sz w:val="24"/>
                <w:szCs w:val="24"/>
              </w:rPr>
              <w:t>Comments</w:t>
            </w:r>
          </w:p>
        </w:tc>
      </w:tr>
      <w:tr w:rsidR="00BD7AB7" w:rsidRPr="006D301C" w:rsidTr="00F612D2">
        <w:tc>
          <w:tcPr>
            <w:tcW w:w="1667" w:type="pct"/>
          </w:tcPr>
          <w:p w:rsidR="00BD7AB7" w:rsidRPr="006D301C" w:rsidRDefault="00BD7AB7" w:rsidP="00D32C60">
            <w:pPr>
              <w:rPr>
                <w:rFonts w:ascii="Times New Roman" w:hAnsi="Times New Roman" w:cs="Times New Roman"/>
                <w:sz w:val="24"/>
                <w:szCs w:val="24"/>
              </w:rPr>
            </w:pPr>
            <w:r w:rsidRPr="006D301C">
              <w:rPr>
                <w:rFonts w:ascii="Times New Roman" w:hAnsi="Times New Roman" w:cs="Times New Roman"/>
                <w:sz w:val="24"/>
                <w:szCs w:val="24"/>
              </w:rPr>
              <w:t>MECA Montreal</w:t>
            </w:r>
          </w:p>
        </w:tc>
        <w:tc>
          <w:tcPr>
            <w:tcW w:w="1667" w:type="pct"/>
          </w:tcPr>
          <w:p w:rsidR="00BD7AB7" w:rsidRPr="006D301C" w:rsidRDefault="00027168" w:rsidP="00D32C60">
            <w:pPr>
              <w:rPr>
                <w:rFonts w:ascii="Times New Roman" w:hAnsi="Times New Roman" w:cs="Times New Roman"/>
                <w:sz w:val="24"/>
                <w:szCs w:val="24"/>
              </w:rPr>
            </w:pPr>
            <w:r>
              <w:rPr>
                <w:rFonts w:ascii="Times New Roman" w:hAnsi="Times New Roman" w:cs="Times New Roman"/>
                <w:sz w:val="24"/>
                <w:szCs w:val="24"/>
              </w:rPr>
              <w:t>Project owner</w:t>
            </w:r>
            <w:r w:rsidR="00BD7AB7" w:rsidRPr="006D301C">
              <w:rPr>
                <w:rFonts w:ascii="Times New Roman" w:hAnsi="Times New Roman" w:cs="Times New Roman"/>
                <w:sz w:val="24"/>
                <w:szCs w:val="24"/>
              </w:rPr>
              <w:t>; Supportive</w:t>
            </w:r>
          </w:p>
        </w:tc>
        <w:tc>
          <w:tcPr>
            <w:tcW w:w="1666" w:type="pct"/>
          </w:tcPr>
          <w:p w:rsidR="00BD7AB7" w:rsidRPr="006D301C" w:rsidRDefault="00BD7AB7" w:rsidP="00D32C60">
            <w:pPr>
              <w:rPr>
                <w:rFonts w:ascii="Times New Roman" w:hAnsi="Times New Roman" w:cs="Times New Roman"/>
                <w:sz w:val="24"/>
                <w:szCs w:val="24"/>
              </w:rPr>
            </w:pPr>
            <w:r w:rsidRPr="006D301C">
              <w:rPr>
                <w:rFonts w:ascii="Times New Roman" w:hAnsi="Times New Roman" w:cs="Times New Roman"/>
                <w:sz w:val="24"/>
                <w:szCs w:val="24"/>
              </w:rPr>
              <w:t xml:space="preserve"> Members will contribute their time, competences and money </w:t>
            </w:r>
          </w:p>
        </w:tc>
      </w:tr>
      <w:tr w:rsidR="00BD7AB7" w:rsidRPr="006D301C" w:rsidTr="00F612D2">
        <w:tc>
          <w:tcPr>
            <w:tcW w:w="1667" w:type="pct"/>
          </w:tcPr>
          <w:p w:rsidR="00BD7AB7" w:rsidRPr="006D301C" w:rsidRDefault="00BD7AB7" w:rsidP="00D32C60">
            <w:pPr>
              <w:rPr>
                <w:rFonts w:ascii="Times New Roman" w:hAnsi="Times New Roman" w:cs="Times New Roman"/>
                <w:sz w:val="24"/>
                <w:szCs w:val="24"/>
              </w:rPr>
            </w:pPr>
            <w:r w:rsidRPr="006D301C">
              <w:rPr>
                <w:rFonts w:ascii="Times New Roman" w:hAnsi="Times New Roman" w:cs="Times New Roman"/>
                <w:sz w:val="24"/>
                <w:szCs w:val="24"/>
              </w:rPr>
              <w:t>Sister MECA associations in North America</w:t>
            </w:r>
          </w:p>
        </w:tc>
        <w:tc>
          <w:tcPr>
            <w:tcW w:w="1667" w:type="pct"/>
          </w:tcPr>
          <w:p w:rsidR="00BD7AB7" w:rsidRPr="006D301C" w:rsidRDefault="00BD7AB7" w:rsidP="00D32C60">
            <w:pPr>
              <w:rPr>
                <w:rFonts w:ascii="Times New Roman" w:hAnsi="Times New Roman" w:cs="Times New Roman"/>
                <w:sz w:val="24"/>
                <w:szCs w:val="24"/>
              </w:rPr>
            </w:pPr>
            <w:r w:rsidRPr="006D301C">
              <w:rPr>
                <w:rFonts w:ascii="Times New Roman" w:hAnsi="Times New Roman" w:cs="Times New Roman"/>
                <w:sz w:val="24"/>
                <w:szCs w:val="24"/>
              </w:rPr>
              <w:t>Supportive</w:t>
            </w:r>
          </w:p>
        </w:tc>
        <w:tc>
          <w:tcPr>
            <w:tcW w:w="1666" w:type="pct"/>
          </w:tcPr>
          <w:p w:rsidR="00BD7AB7" w:rsidRPr="006D301C" w:rsidRDefault="00027168" w:rsidP="00D32C60">
            <w:pPr>
              <w:rPr>
                <w:rFonts w:ascii="Times New Roman" w:hAnsi="Times New Roman" w:cs="Times New Roman"/>
                <w:sz w:val="24"/>
                <w:szCs w:val="24"/>
              </w:rPr>
            </w:pPr>
            <w:r>
              <w:rPr>
                <w:rFonts w:ascii="Times New Roman" w:hAnsi="Times New Roman" w:cs="Times New Roman"/>
                <w:sz w:val="24"/>
                <w:szCs w:val="24"/>
              </w:rPr>
              <w:t>To provide m</w:t>
            </w:r>
            <w:r w:rsidR="00BD7AB7" w:rsidRPr="006D301C">
              <w:rPr>
                <w:rFonts w:ascii="Times New Roman" w:hAnsi="Times New Roman" w:cs="Times New Roman"/>
                <w:sz w:val="24"/>
                <w:szCs w:val="24"/>
              </w:rPr>
              <w:t>oral and financial support</w:t>
            </w:r>
          </w:p>
        </w:tc>
      </w:tr>
      <w:tr w:rsidR="00BD7AB7" w:rsidRPr="006D301C" w:rsidTr="00F612D2">
        <w:tc>
          <w:tcPr>
            <w:tcW w:w="1667" w:type="pct"/>
          </w:tcPr>
          <w:p w:rsidR="00BD7AB7" w:rsidRPr="006D301C" w:rsidRDefault="00BD7AB7" w:rsidP="00D32C60">
            <w:pPr>
              <w:rPr>
                <w:rFonts w:ascii="Times New Roman" w:hAnsi="Times New Roman" w:cs="Times New Roman"/>
                <w:sz w:val="24"/>
                <w:szCs w:val="24"/>
              </w:rPr>
            </w:pPr>
            <w:r w:rsidRPr="006D301C">
              <w:rPr>
                <w:rFonts w:ascii="Times New Roman" w:hAnsi="Times New Roman" w:cs="Times New Roman"/>
                <w:sz w:val="24"/>
                <w:szCs w:val="24"/>
              </w:rPr>
              <w:t xml:space="preserve">Cameroon High </w:t>
            </w:r>
            <w:r w:rsidR="007421F3" w:rsidRPr="006D301C">
              <w:rPr>
                <w:rFonts w:ascii="Times New Roman" w:hAnsi="Times New Roman" w:cs="Times New Roman"/>
                <w:sz w:val="24"/>
                <w:szCs w:val="24"/>
              </w:rPr>
              <w:t>Commission</w:t>
            </w:r>
            <w:r w:rsidRPr="006D301C">
              <w:rPr>
                <w:rFonts w:ascii="Times New Roman" w:hAnsi="Times New Roman" w:cs="Times New Roman"/>
                <w:sz w:val="24"/>
                <w:szCs w:val="24"/>
              </w:rPr>
              <w:t xml:space="preserve"> in Ottawa</w:t>
            </w:r>
          </w:p>
        </w:tc>
        <w:tc>
          <w:tcPr>
            <w:tcW w:w="1667" w:type="pct"/>
          </w:tcPr>
          <w:p w:rsidR="00BD7AB7" w:rsidRPr="006D301C" w:rsidRDefault="00BD7AB7" w:rsidP="00D32C60">
            <w:pPr>
              <w:rPr>
                <w:rFonts w:ascii="Times New Roman" w:hAnsi="Times New Roman" w:cs="Times New Roman"/>
                <w:sz w:val="24"/>
                <w:szCs w:val="24"/>
              </w:rPr>
            </w:pPr>
            <w:r w:rsidRPr="006D301C">
              <w:rPr>
                <w:rFonts w:ascii="Times New Roman" w:hAnsi="Times New Roman" w:cs="Times New Roman"/>
                <w:sz w:val="24"/>
                <w:szCs w:val="24"/>
              </w:rPr>
              <w:t>Supportive</w:t>
            </w:r>
          </w:p>
        </w:tc>
        <w:tc>
          <w:tcPr>
            <w:tcW w:w="1666" w:type="pct"/>
          </w:tcPr>
          <w:p w:rsidR="00BD7AB7" w:rsidRPr="006D301C" w:rsidRDefault="00027168" w:rsidP="00D32C60">
            <w:pPr>
              <w:rPr>
                <w:rFonts w:ascii="Times New Roman" w:hAnsi="Times New Roman" w:cs="Times New Roman"/>
                <w:sz w:val="24"/>
                <w:szCs w:val="24"/>
              </w:rPr>
            </w:pPr>
            <w:r>
              <w:rPr>
                <w:rFonts w:ascii="Times New Roman" w:hAnsi="Times New Roman" w:cs="Times New Roman"/>
                <w:sz w:val="24"/>
                <w:szCs w:val="24"/>
              </w:rPr>
              <w:t>To f</w:t>
            </w:r>
            <w:r w:rsidR="00BD7AB7" w:rsidRPr="006D301C">
              <w:rPr>
                <w:rFonts w:ascii="Times New Roman" w:hAnsi="Times New Roman" w:cs="Times New Roman"/>
                <w:sz w:val="24"/>
                <w:szCs w:val="24"/>
              </w:rPr>
              <w:t xml:space="preserve">acilitate logistics and clearing of </w:t>
            </w:r>
            <w:r w:rsidR="00D07DD7" w:rsidRPr="006D301C">
              <w:rPr>
                <w:rFonts w:ascii="Times New Roman" w:hAnsi="Times New Roman" w:cs="Times New Roman"/>
                <w:sz w:val="24"/>
                <w:szCs w:val="24"/>
              </w:rPr>
              <w:t>container</w:t>
            </w:r>
            <w:r w:rsidR="00BD7AB7" w:rsidRPr="006D301C">
              <w:rPr>
                <w:rFonts w:ascii="Times New Roman" w:hAnsi="Times New Roman" w:cs="Times New Roman"/>
                <w:sz w:val="24"/>
                <w:szCs w:val="24"/>
              </w:rPr>
              <w:t xml:space="preserve"> from the Douala port; Financial assistance</w:t>
            </w:r>
          </w:p>
        </w:tc>
      </w:tr>
      <w:tr w:rsidR="00BD7AB7" w:rsidRPr="006D301C" w:rsidTr="00F612D2">
        <w:tc>
          <w:tcPr>
            <w:tcW w:w="1667" w:type="pct"/>
          </w:tcPr>
          <w:p w:rsidR="00BD7AB7" w:rsidRPr="006D301C" w:rsidRDefault="00BD7AB7" w:rsidP="00D32C60">
            <w:pPr>
              <w:rPr>
                <w:rFonts w:ascii="Times New Roman" w:hAnsi="Times New Roman" w:cs="Times New Roman"/>
                <w:sz w:val="24"/>
                <w:szCs w:val="24"/>
              </w:rPr>
            </w:pPr>
            <w:r w:rsidRPr="006D301C">
              <w:rPr>
                <w:rFonts w:ascii="Times New Roman" w:hAnsi="Times New Roman" w:cs="Times New Roman"/>
                <w:sz w:val="24"/>
                <w:szCs w:val="24"/>
              </w:rPr>
              <w:t>Partner cultural associations in Montreal</w:t>
            </w:r>
          </w:p>
        </w:tc>
        <w:tc>
          <w:tcPr>
            <w:tcW w:w="1667" w:type="pct"/>
          </w:tcPr>
          <w:p w:rsidR="00BD7AB7" w:rsidRPr="006D301C" w:rsidRDefault="00BD7AB7" w:rsidP="00D32C60">
            <w:pPr>
              <w:rPr>
                <w:rFonts w:ascii="Times New Roman" w:hAnsi="Times New Roman" w:cs="Times New Roman"/>
                <w:sz w:val="24"/>
                <w:szCs w:val="24"/>
              </w:rPr>
            </w:pPr>
            <w:r w:rsidRPr="006D301C">
              <w:rPr>
                <w:rFonts w:ascii="Times New Roman" w:hAnsi="Times New Roman" w:cs="Times New Roman"/>
                <w:sz w:val="24"/>
                <w:szCs w:val="24"/>
              </w:rPr>
              <w:t>Supportive</w:t>
            </w:r>
          </w:p>
        </w:tc>
        <w:tc>
          <w:tcPr>
            <w:tcW w:w="1666" w:type="pct"/>
          </w:tcPr>
          <w:p w:rsidR="00BD7AB7" w:rsidRPr="006D301C" w:rsidRDefault="00BD7AB7" w:rsidP="00D32C60">
            <w:pPr>
              <w:rPr>
                <w:rFonts w:ascii="Times New Roman" w:hAnsi="Times New Roman" w:cs="Times New Roman"/>
                <w:sz w:val="24"/>
                <w:szCs w:val="24"/>
              </w:rPr>
            </w:pPr>
            <w:r w:rsidRPr="006D301C">
              <w:rPr>
                <w:rFonts w:ascii="Times New Roman" w:hAnsi="Times New Roman" w:cs="Times New Roman"/>
                <w:sz w:val="24"/>
                <w:szCs w:val="24"/>
              </w:rPr>
              <w:t xml:space="preserve"> </w:t>
            </w:r>
            <w:r w:rsidR="00027168">
              <w:rPr>
                <w:rFonts w:ascii="Times New Roman" w:hAnsi="Times New Roman" w:cs="Times New Roman"/>
                <w:sz w:val="24"/>
                <w:szCs w:val="24"/>
              </w:rPr>
              <w:t xml:space="preserve">To </w:t>
            </w:r>
            <w:r w:rsidRPr="006D301C">
              <w:rPr>
                <w:rFonts w:ascii="Times New Roman" w:hAnsi="Times New Roman" w:cs="Times New Roman"/>
                <w:sz w:val="24"/>
                <w:szCs w:val="24"/>
              </w:rPr>
              <w:t>provide moral, intellectual and financial support</w:t>
            </w:r>
          </w:p>
        </w:tc>
      </w:tr>
      <w:tr w:rsidR="00BD7AB7" w:rsidRPr="006D301C" w:rsidTr="00F612D2">
        <w:tc>
          <w:tcPr>
            <w:tcW w:w="1667" w:type="pct"/>
          </w:tcPr>
          <w:p w:rsidR="00BD7AB7" w:rsidRPr="006D301C" w:rsidRDefault="00BD7AB7" w:rsidP="00D32C60">
            <w:pPr>
              <w:rPr>
                <w:rFonts w:ascii="Times New Roman" w:hAnsi="Times New Roman" w:cs="Times New Roman"/>
                <w:sz w:val="24"/>
                <w:szCs w:val="24"/>
              </w:rPr>
            </w:pPr>
            <w:r w:rsidRPr="006D301C">
              <w:rPr>
                <w:rFonts w:ascii="Times New Roman" w:hAnsi="Times New Roman" w:cs="Times New Roman"/>
                <w:sz w:val="24"/>
                <w:szCs w:val="24"/>
              </w:rPr>
              <w:t>Chief launcher</w:t>
            </w:r>
          </w:p>
        </w:tc>
        <w:tc>
          <w:tcPr>
            <w:tcW w:w="1667" w:type="pct"/>
          </w:tcPr>
          <w:p w:rsidR="00BD7AB7" w:rsidRPr="006D301C" w:rsidRDefault="00BD7AB7" w:rsidP="00D32C60">
            <w:pPr>
              <w:rPr>
                <w:rFonts w:ascii="Times New Roman" w:hAnsi="Times New Roman" w:cs="Times New Roman"/>
                <w:sz w:val="24"/>
                <w:szCs w:val="24"/>
              </w:rPr>
            </w:pPr>
            <w:r w:rsidRPr="006D301C">
              <w:rPr>
                <w:rFonts w:ascii="Times New Roman" w:hAnsi="Times New Roman" w:cs="Times New Roman"/>
                <w:sz w:val="24"/>
                <w:szCs w:val="24"/>
              </w:rPr>
              <w:t>Supportive</w:t>
            </w:r>
          </w:p>
        </w:tc>
        <w:tc>
          <w:tcPr>
            <w:tcW w:w="1666" w:type="pct"/>
          </w:tcPr>
          <w:p w:rsidR="00BD7AB7" w:rsidRPr="006D301C" w:rsidRDefault="00D32C60" w:rsidP="00D32C60">
            <w:pPr>
              <w:rPr>
                <w:rFonts w:ascii="Times New Roman" w:hAnsi="Times New Roman" w:cs="Times New Roman"/>
                <w:sz w:val="24"/>
                <w:szCs w:val="24"/>
              </w:rPr>
            </w:pPr>
            <w:r>
              <w:rPr>
                <w:rFonts w:ascii="Times New Roman" w:hAnsi="Times New Roman" w:cs="Times New Roman"/>
                <w:sz w:val="24"/>
                <w:szCs w:val="24"/>
              </w:rPr>
              <w:t>To f</w:t>
            </w:r>
            <w:r w:rsidR="00BD7AB7" w:rsidRPr="006D301C">
              <w:rPr>
                <w:rFonts w:ascii="Times New Roman" w:hAnsi="Times New Roman" w:cs="Times New Roman"/>
                <w:sz w:val="24"/>
                <w:szCs w:val="24"/>
              </w:rPr>
              <w:t>acilitate obtaining</w:t>
            </w:r>
            <w:r>
              <w:rPr>
                <w:rFonts w:ascii="Times New Roman" w:hAnsi="Times New Roman" w:cs="Times New Roman"/>
                <w:sz w:val="24"/>
                <w:szCs w:val="24"/>
              </w:rPr>
              <w:t xml:space="preserve"> of</w:t>
            </w:r>
            <w:r w:rsidR="00BD7AB7" w:rsidRPr="006D301C">
              <w:rPr>
                <w:rFonts w:ascii="Times New Roman" w:hAnsi="Times New Roman" w:cs="Times New Roman"/>
                <w:sz w:val="24"/>
                <w:szCs w:val="24"/>
              </w:rPr>
              <w:t xml:space="preserve"> relevant documents from the Cameroon government </w:t>
            </w:r>
            <w:r w:rsidR="00D07DD7" w:rsidRPr="006D301C">
              <w:rPr>
                <w:rFonts w:ascii="Times New Roman" w:hAnsi="Times New Roman" w:cs="Times New Roman"/>
                <w:sz w:val="24"/>
                <w:szCs w:val="24"/>
              </w:rPr>
              <w:t>and</w:t>
            </w:r>
            <w:r w:rsidR="00BD7AB7" w:rsidRPr="006D301C">
              <w:rPr>
                <w:rFonts w:ascii="Times New Roman" w:hAnsi="Times New Roman" w:cs="Times New Roman"/>
                <w:sz w:val="24"/>
                <w:szCs w:val="24"/>
              </w:rPr>
              <w:t xml:space="preserve"> financial support</w:t>
            </w:r>
          </w:p>
        </w:tc>
      </w:tr>
      <w:tr w:rsidR="00BD7AB7" w:rsidRPr="006D301C" w:rsidTr="00F612D2">
        <w:tc>
          <w:tcPr>
            <w:tcW w:w="1667" w:type="pct"/>
          </w:tcPr>
          <w:p w:rsidR="00BD7AB7" w:rsidRPr="006D301C" w:rsidRDefault="00BD7AB7" w:rsidP="00D32C60">
            <w:pPr>
              <w:rPr>
                <w:rFonts w:ascii="Times New Roman" w:hAnsi="Times New Roman" w:cs="Times New Roman"/>
                <w:sz w:val="24"/>
                <w:szCs w:val="24"/>
              </w:rPr>
            </w:pPr>
            <w:r w:rsidRPr="006D301C">
              <w:rPr>
                <w:rFonts w:ascii="Times New Roman" w:hAnsi="Times New Roman" w:cs="Times New Roman"/>
                <w:sz w:val="24"/>
                <w:szCs w:val="24"/>
              </w:rPr>
              <w:t>Individual and cooperate sponsors organizations &amp;</w:t>
            </w:r>
          </w:p>
        </w:tc>
        <w:tc>
          <w:tcPr>
            <w:tcW w:w="1667" w:type="pct"/>
          </w:tcPr>
          <w:p w:rsidR="00BD7AB7" w:rsidRPr="006D301C" w:rsidRDefault="00BD7AB7" w:rsidP="00D32C60">
            <w:pPr>
              <w:rPr>
                <w:rFonts w:ascii="Times New Roman" w:hAnsi="Times New Roman" w:cs="Times New Roman"/>
                <w:sz w:val="24"/>
                <w:szCs w:val="24"/>
              </w:rPr>
            </w:pPr>
            <w:r w:rsidRPr="006D301C">
              <w:rPr>
                <w:rFonts w:ascii="Times New Roman" w:hAnsi="Times New Roman" w:cs="Times New Roman"/>
                <w:sz w:val="24"/>
                <w:szCs w:val="24"/>
              </w:rPr>
              <w:t>Supportive</w:t>
            </w:r>
          </w:p>
        </w:tc>
        <w:tc>
          <w:tcPr>
            <w:tcW w:w="1666" w:type="pct"/>
          </w:tcPr>
          <w:p w:rsidR="00BD7AB7" w:rsidRPr="006D301C" w:rsidRDefault="00BD7AB7" w:rsidP="00D32C60">
            <w:pPr>
              <w:rPr>
                <w:rFonts w:ascii="Times New Roman" w:hAnsi="Times New Roman" w:cs="Times New Roman"/>
                <w:sz w:val="24"/>
                <w:szCs w:val="24"/>
              </w:rPr>
            </w:pPr>
            <w:r w:rsidRPr="006D301C">
              <w:rPr>
                <w:rFonts w:ascii="Times New Roman" w:hAnsi="Times New Roman" w:cs="Times New Roman"/>
                <w:sz w:val="24"/>
                <w:szCs w:val="24"/>
              </w:rPr>
              <w:t xml:space="preserve">Technical, logistic </w:t>
            </w:r>
            <w:r w:rsidR="00D07DD7" w:rsidRPr="006D301C">
              <w:rPr>
                <w:rFonts w:ascii="Times New Roman" w:hAnsi="Times New Roman" w:cs="Times New Roman"/>
                <w:sz w:val="24"/>
                <w:szCs w:val="24"/>
              </w:rPr>
              <w:t>and</w:t>
            </w:r>
            <w:r w:rsidRPr="006D301C">
              <w:rPr>
                <w:rFonts w:ascii="Times New Roman" w:hAnsi="Times New Roman" w:cs="Times New Roman"/>
                <w:sz w:val="24"/>
                <w:szCs w:val="24"/>
              </w:rPr>
              <w:t xml:space="preserve"> financial support</w:t>
            </w:r>
          </w:p>
        </w:tc>
      </w:tr>
      <w:tr w:rsidR="00BD7AB7" w:rsidRPr="006D301C" w:rsidTr="00F612D2">
        <w:tc>
          <w:tcPr>
            <w:tcW w:w="1667" w:type="pct"/>
          </w:tcPr>
          <w:p w:rsidR="00BD7AB7" w:rsidRPr="006D301C" w:rsidRDefault="00BD7AB7" w:rsidP="00D32C60">
            <w:pPr>
              <w:rPr>
                <w:rFonts w:ascii="Times New Roman" w:hAnsi="Times New Roman" w:cs="Times New Roman"/>
                <w:sz w:val="24"/>
                <w:szCs w:val="24"/>
              </w:rPr>
            </w:pPr>
            <w:r w:rsidRPr="006D301C">
              <w:rPr>
                <w:rFonts w:ascii="Times New Roman" w:hAnsi="Times New Roman" w:cs="Times New Roman"/>
                <w:sz w:val="24"/>
                <w:szCs w:val="24"/>
              </w:rPr>
              <w:t>Cameroon Customs service</w:t>
            </w:r>
          </w:p>
        </w:tc>
        <w:tc>
          <w:tcPr>
            <w:tcW w:w="1667" w:type="pct"/>
          </w:tcPr>
          <w:p w:rsidR="00BD7AB7" w:rsidRPr="006D301C" w:rsidRDefault="00BD7AB7" w:rsidP="00D32C60">
            <w:pPr>
              <w:rPr>
                <w:rFonts w:ascii="Times New Roman" w:hAnsi="Times New Roman" w:cs="Times New Roman"/>
                <w:sz w:val="24"/>
                <w:szCs w:val="24"/>
              </w:rPr>
            </w:pPr>
            <w:r w:rsidRPr="006D301C">
              <w:rPr>
                <w:rFonts w:ascii="Times New Roman" w:hAnsi="Times New Roman" w:cs="Times New Roman"/>
                <w:sz w:val="24"/>
                <w:szCs w:val="24"/>
              </w:rPr>
              <w:t>Challenge</w:t>
            </w:r>
          </w:p>
        </w:tc>
        <w:tc>
          <w:tcPr>
            <w:tcW w:w="1666" w:type="pct"/>
          </w:tcPr>
          <w:p w:rsidR="00BD7AB7" w:rsidRPr="006D301C" w:rsidRDefault="00BD7AB7" w:rsidP="00D32C60">
            <w:pPr>
              <w:rPr>
                <w:rFonts w:ascii="Times New Roman" w:hAnsi="Times New Roman" w:cs="Times New Roman"/>
                <w:sz w:val="24"/>
                <w:szCs w:val="24"/>
              </w:rPr>
            </w:pPr>
            <w:r w:rsidRPr="006D301C">
              <w:rPr>
                <w:rFonts w:ascii="Times New Roman" w:hAnsi="Times New Roman" w:cs="Times New Roman"/>
                <w:sz w:val="24"/>
                <w:szCs w:val="24"/>
              </w:rPr>
              <w:t xml:space="preserve">In case we are unable to obtain an executive order to exonerate custom duties, we must explore ways to pay only the due fees. </w:t>
            </w:r>
          </w:p>
        </w:tc>
      </w:tr>
      <w:tr w:rsidR="00BD7AB7" w:rsidRPr="006D301C" w:rsidTr="00F612D2">
        <w:tc>
          <w:tcPr>
            <w:tcW w:w="1667" w:type="pct"/>
          </w:tcPr>
          <w:p w:rsidR="00BD7AB7" w:rsidRPr="006D301C" w:rsidRDefault="00BD7AB7" w:rsidP="006D301C">
            <w:pPr>
              <w:spacing w:line="360" w:lineRule="auto"/>
              <w:rPr>
                <w:rFonts w:ascii="Times New Roman" w:hAnsi="Times New Roman" w:cs="Times New Roman"/>
                <w:sz w:val="24"/>
                <w:szCs w:val="24"/>
              </w:rPr>
            </w:pPr>
          </w:p>
        </w:tc>
        <w:tc>
          <w:tcPr>
            <w:tcW w:w="1667" w:type="pct"/>
          </w:tcPr>
          <w:p w:rsidR="00BD7AB7" w:rsidRPr="006D301C" w:rsidRDefault="00BD7AB7" w:rsidP="006D301C">
            <w:pPr>
              <w:spacing w:line="360" w:lineRule="auto"/>
              <w:rPr>
                <w:rFonts w:ascii="Times New Roman" w:hAnsi="Times New Roman" w:cs="Times New Roman"/>
                <w:sz w:val="24"/>
                <w:szCs w:val="24"/>
              </w:rPr>
            </w:pPr>
          </w:p>
        </w:tc>
        <w:tc>
          <w:tcPr>
            <w:tcW w:w="1666" w:type="pct"/>
          </w:tcPr>
          <w:p w:rsidR="00BD7AB7" w:rsidRPr="006D301C" w:rsidRDefault="00BD7AB7" w:rsidP="006D301C">
            <w:pPr>
              <w:spacing w:line="360" w:lineRule="auto"/>
              <w:rPr>
                <w:rFonts w:ascii="Times New Roman" w:hAnsi="Times New Roman" w:cs="Times New Roman"/>
                <w:sz w:val="24"/>
                <w:szCs w:val="24"/>
              </w:rPr>
            </w:pPr>
          </w:p>
        </w:tc>
      </w:tr>
    </w:tbl>
    <w:p w:rsidR="00A4548F" w:rsidRPr="006D301C" w:rsidRDefault="00A4548F" w:rsidP="006D301C">
      <w:pPr>
        <w:spacing w:after="0" w:line="360" w:lineRule="auto"/>
        <w:rPr>
          <w:rFonts w:ascii="Times New Roman" w:hAnsi="Times New Roman" w:cs="Times New Roman"/>
          <w:b/>
          <w:sz w:val="24"/>
          <w:szCs w:val="24"/>
        </w:rPr>
      </w:pPr>
    </w:p>
    <w:p w:rsidR="006F7197" w:rsidRPr="006D301C" w:rsidRDefault="00BF6528" w:rsidP="006D301C">
      <w:pPr>
        <w:spacing w:after="0" w:line="360" w:lineRule="auto"/>
        <w:rPr>
          <w:rFonts w:ascii="Times New Roman" w:hAnsi="Times New Roman" w:cs="Times New Roman"/>
          <w:b/>
          <w:sz w:val="24"/>
          <w:szCs w:val="24"/>
        </w:rPr>
      </w:pPr>
      <w:r w:rsidRPr="006D301C">
        <w:rPr>
          <w:rFonts w:ascii="Times New Roman" w:hAnsi="Times New Roman" w:cs="Times New Roman"/>
          <w:b/>
          <w:sz w:val="24"/>
          <w:szCs w:val="24"/>
        </w:rPr>
        <w:t xml:space="preserve"> </w:t>
      </w:r>
      <w:r w:rsidR="009D514A" w:rsidRPr="006D301C">
        <w:rPr>
          <w:rFonts w:ascii="Times New Roman" w:hAnsi="Times New Roman" w:cs="Times New Roman"/>
          <w:b/>
          <w:sz w:val="24"/>
          <w:szCs w:val="24"/>
        </w:rPr>
        <w:t>Expected outcomes</w:t>
      </w:r>
    </w:p>
    <w:p w:rsidR="00013272" w:rsidRDefault="00841430" w:rsidP="006D301C">
      <w:pPr>
        <w:spacing w:after="0" w:line="360" w:lineRule="auto"/>
        <w:rPr>
          <w:rFonts w:ascii="Times New Roman" w:hAnsi="Times New Roman" w:cs="Times New Roman"/>
          <w:i/>
          <w:sz w:val="24"/>
          <w:szCs w:val="24"/>
        </w:rPr>
      </w:pPr>
      <w:r>
        <w:rPr>
          <w:rFonts w:ascii="Times New Roman" w:hAnsi="Times New Roman" w:cs="Times New Roman"/>
          <w:i/>
          <w:sz w:val="24"/>
          <w:szCs w:val="24"/>
        </w:rPr>
        <w:t xml:space="preserve">Although it is difficult to determine the outcome of </w:t>
      </w:r>
      <w:r w:rsidR="00013272">
        <w:rPr>
          <w:rFonts w:ascii="Times New Roman" w:hAnsi="Times New Roman" w:cs="Times New Roman"/>
          <w:i/>
          <w:sz w:val="24"/>
          <w:szCs w:val="24"/>
        </w:rPr>
        <w:t>a project of this nature due the complex interplay of factors involved, we are hopeful of the following outcomes:</w:t>
      </w:r>
    </w:p>
    <w:p w:rsidR="00697789" w:rsidRPr="006D301C" w:rsidRDefault="004D45BF" w:rsidP="006D301C">
      <w:pPr>
        <w:spacing w:after="0" w:line="360" w:lineRule="auto"/>
        <w:rPr>
          <w:rFonts w:ascii="Times New Roman" w:hAnsi="Times New Roman" w:cs="Times New Roman"/>
          <w:sz w:val="24"/>
          <w:szCs w:val="24"/>
        </w:rPr>
      </w:pPr>
      <w:r>
        <w:rPr>
          <w:rFonts w:ascii="Times New Roman" w:hAnsi="Times New Roman" w:cs="Times New Roman"/>
          <w:i/>
          <w:sz w:val="24"/>
          <w:szCs w:val="24"/>
        </w:rPr>
        <w:t>(i)</w:t>
      </w:r>
      <w:r w:rsidR="00841430">
        <w:rPr>
          <w:rFonts w:ascii="Times New Roman" w:hAnsi="Times New Roman" w:cs="Times New Roman"/>
          <w:i/>
          <w:sz w:val="24"/>
          <w:szCs w:val="24"/>
        </w:rPr>
        <w:t xml:space="preserve"> </w:t>
      </w:r>
      <w:r w:rsidR="00697789" w:rsidRPr="006D301C">
        <w:rPr>
          <w:rFonts w:ascii="Times New Roman" w:hAnsi="Times New Roman" w:cs="Times New Roman"/>
          <w:i/>
          <w:sz w:val="24"/>
          <w:szCs w:val="24"/>
        </w:rPr>
        <w:t>Quality of care:</w:t>
      </w:r>
      <w:r w:rsidR="00697789" w:rsidRPr="006D301C">
        <w:rPr>
          <w:rFonts w:ascii="Times New Roman" w:hAnsi="Times New Roman" w:cs="Times New Roman"/>
          <w:sz w:val="24"/>
          <w:szCs w:val="24"/>
        </w:rPr>
        <w:t xml:space="preserve"> </w:t>
      </w:r>
      <w:r w:rsidR="00756C7C" w:rsidRPr="006D301C">
        <w:rPr>
          <w:rFonts w:ascii="Times New Roman" w:hAnsi="Times New Roman" w:cs="Times New Roman"/>
          <w:sz w:val="24"/>
          <w:szCs w:val="24"/>
        </w:rPr>
        <w:t>M</w:t>
      </w:r>
      <w:r w:rsidR="006C0844" w:rsidRPr="006D301C">
        <w:rPr>
          <w:rFonts w:ascii="Times New Roman" w:hAnsi="Times New Roman" w:cs="Times New Roman"/>
          <w:sz w:val="24"/>
          <w:szCs w:val="24"/>
        </w:rPr>
        <w:t xml:space="preserve">aking available </w:t>
      </w:r>
      <w:r w:rsidR="00697789" w:rsidRPr="006D301C">
        <w:rPr>
          <w:rFonts w:ascii="Times New Roman" w:hAnsi="Times New Roman" w:cs="Times New Roman"/>
          <w:sz w:val="24"/>
          <w:szCs w:val="24"/>
        </w:rPr>
        <w:t>medical eq</w:t>
      </w:r>
      <w:r w:rsidR="00756C7C" w:rsidRPr="006D301C">
        <w:rPr>
          <w:rFonts w:ascii="Times New Roman" w:hAnsi="Times New Roman" w:cs="Times New Roman"/>
          <w:sz w:val="24"/>
          <w:szCs w:val="24"/>
        </w:rPr>
        <w:t>uipment and materials can improve the efficiency of healthcare providers and result in</w:t>
      </w:r>
      <w:r w:rsidR="00697789" w:rsidRPr="006D301C">
        <w:rPr>
          <w:rFonts w:ascii="Times New Roman" w:hAnsi="Times New Roman" w:cs="Times New Roman"/>
          <w:sz w:val="24"/>
          <w:szCs w:val="24"/>
        </w:rPr>
        <w:t xml:space="preserve"> better</w:t>
      </w:r>
      <w:r w:rsidR="00756C7C" w:rsidRPr="006D301C">
        <w:rPr>
          <w:rFonts w:ascii="Times New Roman" w:hAnsi="Times New Roman" w:cs="Times New Roman"/>
          <w:sz w:val="24"/>
          <w:szCs w:val="24"/>
        </w:rPr>
        <w:t xml:space="preserve"> quality</w:t>
      </w:r>
      <w:r w:rsidR="00013272">
        <w:rPr>
          <w:rFonts w:ascii="Times New Roman" w:hAnsi="Times New Roman" w:cs="Times New Roman"/>
          <w:sz w:val="24"/>
          <w:szCs w:val="24"/>
        </w:rPr>
        <w:t xml:space="preserve"> of health</w:t>
      </w:r>
      <w:r w:rsidR="00756C7C" w:rsidRPr="006D301C">
        <w:rPr>
          <w:rFonts w:ascii="Times New Roman" w:hAnsi="Times New Roman" w:cs="Times New Roman"/>
          <w:sz w:val="24"/>
          <w:szCs w:val="24"/>
        </w:rPr>
        <w:t>care</w:t>
      </w:r>
      <w:r>
        <w:rPr>
          <w:rFonts w:ascii="Times New Roman" w:hAnsi="Times New Roman" w:cs="Times New Roman"/>
          <w:sz w:val="24"/>
          <w:szCs w:val="24"/>
        </w:rPr>
        <w:t>;</w:t>
      </w:r>
    </w:p>
    <w:p w:rsidR="008D2617" w:rsidRPr="006D301C" w:rsidRDefault="004D45BF" w:rsidP="006D301C">
      <w:pPr>
        <w:spacing w:after="0" w:line="360" w:lineRule="auto"/>
        <w:rPr>
          <w:rFonts w:ascii="Times New Roman" w:hAnsi="Times New Roman" w:cs="Times New Roman"/>
          <w:sz w:val="24"/>
          <w:szCs w:val="24"/>
        </w:rPr>
      </w:pPr>
      <w:r>
        <w:rPr>
          <w:rFonts w:ascii="Times New Roman" w:hAnsi="Times New Roman" w:cs="Times New Roman"/>
          <w:i/>
          <w:sz w:val="24"/>
          <w:szCs w:val="24"/>
        </w:rPr>
        <w:t xml:space="preserve">(ii) </w:t>
      </w:r>
      <w:r w:rsidR="009D514A" w:rsidRPr="006D301C">
        <w:rPr>
          <w:rFonts w:ascii="Times New Roman" w:hAnsi="Times New Roman" w:cs="Times New Roman"/>
          <w:i/>
          <w:sz w:val="24"/>
          <w:szCs w:val="24"/>
        </w:rPr>
        <w:t>Saving of lives:</w:t>
      </w:r>
      <w:r w:rsidR="009D514A" w:rsidRPr="006D301C">
        <w:rPr>
          <w:rFonts w:ascii="Times New Roman" w:hAnsi="Times New Roman" w:cs="Times New Roman"/>
          <w:sz w:val="24"/>
          <w:szCs w:val="24"/>
        </w:rPr>
        <w:t xml:space="preserve"> </w:t>
      </w:r>
      <w:r w:rsidR="00756C7C" w:rsidRPr="006D301C">
        <w:rPr>
          <w:rFonts w:ascii="Times New Roman" w:hAnsi="Times New Roman" w:cs="Times New Roman"/>
          <w:sz w:val="24"/>
          <w:szCs w:val="24"/>
        </w:rPr>
        <w:t xml:space="preserve"> Proper use of </w:t>
      </w:r>
      <w:r w:rsidR="008D2617" w:rsidRPr="006D301C">
        <w:rPr>
          <w:rFonts w:ascii="Times New Roman" w:hAnsi="Times New Roman" w:cs="Times New Roman"/>
          <w:sz w:val="24"/>
          <w:szCs w:val="24"/>
        </w:rPr>
        <w:t>medical equipment</w:t>
      </w:r>
      <w:r w:rsidR="00756C7C" w:rsidRPr="006D301C">
        <w:rPr>
          <w:rFonts w:ascii="Times New Roman" w:hAnsi="Times New Roman" w:cs="Times New Roman"/>
          <w:sz w:val="24"/>
          <w:szCs w:val="24"/>
        </w:rPr>
        <w:t xml:space="preserve"> by skilled personnel has the potential to save lives for </w:t>
      </w:r>
      <w:r>
        <w:rPr>
          <w:rFonts w:ascii="Times New Roman" w:hAnsi="Times New Roman" w:cs="Times New Roman"/>
          <w:sz w:val="24"/>
          <w:szCs w:val="24"/>
        </w:rPr>
        <w:t>patients in critical conditions;</w:t>
      </w:r>
    </w:p>
    <w:p w:rsidR="006F7197" w:rsidRPr="006D301C" w:rsidRDefault="004D45BF" w:rsidP="006D301C">
      <w:pPr>
        <w:spacing w:after="0" w:line="360" w:lineRule="auto"/>
        <w:rPr>
          <w:rFonts w:ascii="Times New Roman" w:hAnsi="Times New Roman" w:cs="Times New Roman"/>
          <w:sz w:val="24"/>
          <w:szCs w:val="24"/>
        </w:rPr>
      </w:pPr>
      <w:r>
        <w:rPr>
          <w:rFonts w:ascii="Times New Roman" w:hAnsi="Times New Roman" w:cs="Times New Roman"/>
          <w:i/>
          <w:sz w:val="24"/>
          <w:szCs w:val="24"/>
        </w:rPr>
        <w:lastRenderedPageBreak/>
        <w:t xml:space="preserve">(iii) </w:t>
      </w:r>
      <w:r w:rsidR="006F7197" w:rsidRPr="006D301C">
        <w:rPr>
          <w:rFonts w:ascii="Times New Roman" w:hAnsi="Times New Roman" w:cs="Times New Roman"/>
          <w:i/>
          <w:sz w:val="24"/>
          <w:szCs w:val="24"/>
        </w:rPr>
        <w:t>Improved access to healthcare</w:t>
      </w:r>
      <w:r w:rsidR="006F7197" w:rsidRPr="006D301C">
        <w:rPr>
          <w:rFonts w:ascii="Times New Roman" w:hAnsi="Times New Roman" w:cs="Times New Roman"/>
          <w:sz w:val="24"/>
          <w:szCs w:val="24"/>
        </w:rPr>
        <w:t xml:space="preserve">: </w:t>
      </w:r>
      <w:r w:rsidR="00756C7C" w:rsidRPr="006D301C">
        <w:rPr>
          <w:rFonts w:ascii="Times New Roman" w:hAnsi="Times New Roman" w:cs="Times New Roman"/>
          <w:sz w:val="24"/>
          <w:szCs w:val="24"/>
        </w:rPr>
        <w:t>By providing health facilities with</w:t>
      </w:r>
      <w:r w:rsidR="006F7197" w:rsidRPr="006D301C">
        <w:rPr>
          <w:rFonts w:ascii="Times New Roman" w:hAnsi="Times New Roman" w:cs="Times New Roman"/>
          <w:sz w:val="24"/>
          <w:szCs w:val="24"/>
        </w:rPr>
        <w:t xml:space="preserve"> medical equipment and materials</w:t>
      </w:r>
      <w:r w:rsidR="00756C7C" w:rsidRPr="006D301C">
        <w:rPr>
          <w:rFonts w:ascii="Times New Roman" w:hAnsi="Times New Roman" w:cs="Times New Roman"/>
          <w:sz w:val="24"/>
          <w:szCs w:val="24"/>
        </w:rPr>
        <w:t xml:space="preserve">, the </w:t>
      </w:r>
      <w:r w:rsidR="006F7197" w:rsidRPr="006D301C">
        <w:rPr>
          <w:rFonts w:ascii="Times New Roman" w:hAnsi="Times New Roman" w:cs="Times New Roman"/>
          <w:sz w:val="24"/>
          <w:szCs w:val="24"/>
        </w:rPr>
        <w:t>fe</w:t>
      </w:r>
      <w:r w:rsidR="00C62448" w:rsidRPr="006D301C">
        <w:rPr>
          <w:rFonts w:ascii="Times New Roman" w:hAnsi="Times New Roman" w:cs="Times New Roman"/>
          <w:sz w:val="24"/>
          <w:szCs w:val="24"/>
        </w:rPr>
        <w:t xml:space="preserve">es charged </w:t>
      </w:r>
      <w:r w:rsidR="00D07DD7" w:rsidRPr="006D301C">
        <w:rPr>
          <w:rFonts w:ascii="Times New Roman" w:hAnsi="Times New Roman" w:cs="Times New Roman"/>
          <w:sz w:val="24"/>
          <w:szCs w:val="24"/>
        </w:rPr>
        <w:t>patients</w:t>
      </w:r>
      <w:r w:rsidR="00C62448" w:rsidRPr="006D301C">
        <w:rPr>
          <w:rFonts w:ascii="Times New Roman" w:hAnsi="Times New Roman" w:cs="Times New Roman"/>
          <w:sz w:val="24"/>
          <w:szCs w:val="24"/>
        </w:rPr>
        <w:t xml:space="preserve"> </w:t>
      </w:r>
      <w:r w:rsidR="00D07DD7" w:rsidRPr="006D301C">
        <w:rPr>
          <w:rFonts w:ascii="Times New Roman" w:hAnsi="Times New Roman" w:cs="Times New Roman"/>
          <w:sz w:val="24"/>
          <w:szCs w:val="24"/>
        </w:rPr>
        <w:t>services are</w:t>
      </w:r>
      <w:r w:rsidR="00756C7C" w:rsidRPr="006D301C">
        <w:rPr>
          <w:rFonts w:ascii="Times New Roman" w:hAnsi="Times New Roman" w:cs="Times New Roman"/>
          <w:sz w:val="24"/>
          <w:szCs w:val="24"/>
        </w:rPr>
        <w:t xml:space="preserve"> likely to decrease. This will enable more people to have access to services they would </w:t>
      </w:r>
      <w:r>
        <w:rPr>
          <w:rFonts w:ascii="Times New Roman" w:hAnsi="Times New Roman" w:cs="Times New Roman"/>
          <w:sz w:val="24"/>
          <w:szCs w:val="24"/>
        </w:rPr>
        <w:t>otherwise not be able to afford; and</w:t>
      </w:r>
    </w:p>
    <w:p w:rsidR="005D39E8" w:rsidRDefault="004D45BF" w:rsidP="00F6348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(iv) </w:t>
      </w:r>
      <w:r w:rsidR="009D514A" w:rsidRPr="004D45BF">
        <w:rPr>
          <w:rFonts w:ascii="Times New Roman" w:hAnsi="Times New Roman" w:cs="Times New Roman"/>
          <w:i/>
          <w:sz w:val="24"/>
          <w:szCs w:val="24"/>
        </w:rPr>
        <w:t>Retention of healthcare providers</w:t>
      </w:r>
      <w:r w:rsidR="009D514A" w:rsidRPr="006D301C">
        <w:rPr>
          <w:rFonts w:ascii="Times New Roman" w:hAnsi="Times New Roman" w:cs="Times New Roman"/>
          <w:sz w:val="24"/>
          <w:szCs w:val="24"/>
        </w:rPr>
        <w:t xml:space="preserve">: </w:t>
      </w:r>
      <w:r w:rsidR="00756C7C" w:rsidRPr="006D301C">
        <w:rPr>
          <w:rFonts w:ascii="Times New Roman" w:hAnsi="Times New Roman" w:cs="Times New Roman"/>
          <w:sz w:val="24"/>
          <w:szCs w:val="24"/>
        </w:rPr>
        <w:t xml:space="preserve"> Healthcare providers, especially</w:t>
      </w:r>
      <w:r w:rsidR="006F7197" w:rsidRPr="006D301C">
        <w:rPr>
          <w:rFonts w:ascii="Times New Roman" w:hAnsi="Times New Roman" w:cs="Times New Roman"/>
          <w:sz w:val="24"/>
          <w:szCs w:val="24"/>
        </w:rPr>
        <w:t xml:space="preserve"> </w:t>
      </w:r>
      <w:r w:rsidR="009D514A" w:rsidRPr="006D301C">
        <w:rPr>
          <w:rFonts w:ascii="Times New Roman" w:hAnsi="Times New Roman" w:cs="Times New Roman"/>
          <w:sz w:val="24"/>
          <w:szCs w:val="24"/>
        </w:rPr>
        <w:t>specialist physicians</w:t>
      </w:r>
      <w:r w:rsidR="006F7197" w:rsidRPr="006D301C">
        <w:rPr>
          <w:rFonts w:ascii="Times New Roman" w:hAnsi="Times New Roman" w:cs="Times New Roman"/>
          <w:sz w:val="24"/>
          <w:szCs w:val="24"/>
        </w:rPr>
        <w:t xml:space="preserve">, can be motivated to </w:t>
      </w:r>
      <w:r w:rsidR="00756C7C" w:rsidRPr="006D301C">
        <w:rPr>
          <w:rFonts w:ascii="Times New Roman" w:hAnsi="Times New Roman" w:cs="Times New Roman"/>
          <w:sz w:val="24"/>
          <w:szCs w:val="24"/>
        </w:rPr>
        <w:t>live</w:t>
      </w:r>
      <w:r w:rsidR="008D2617" w:rsidRPr="006D301C">
        <w:rPr>
          <w:rFonts w:ascii="Times New Roman" w:hAnsi="Times New Roman" w:cs="Times New Roman"/>
          <w:sz w:val="24"/>
          <w:szCs w:val="24"/>
        </w:rPr>
        <w:t xml:space="preserve"> and </w:t>
      </w:r>
      <w:r w:rsidR="009D514A" w:rsidRPr="006D301C">
        <w:rPr>
          <w:rFonts w:ascii="Times New Roman" w:hAnsi="Times New Roman" w:cs="Times New Roman"/>
          <w:sz w:val="24"/>
          <w:szCs w:val="24"/>
        </w:rPr>
        <w:t>wor</w:t>
      </w:r>
      <w:r w:rsidR="00756C7C" w:rsidRPr="006D301C">
        <w:rPr>
          <w:rFonts w:ascii="Times New Roman" w:hAnsi="Times New Roman" w:cs="Times New Roman"/>
          <w:sz w:val="24"/>
          <w:szCs w:val="24"/>
        </w:rPr>
        <w:t xml:space="preserve">k in Manyu Division </w:t>
      </w:r>
      <w:r w:rsidR="006F7197" w:rsidRPr="006D301C">
        <w:rPr>
          <w:rFonts w:ascii="Times New Roman" w:hAnsi="Times New Roman" w:cs="Times New Roman"/>
          <w:sz w:val="24"/>
          <w:szCs w:val="24"/>
        </w:rPr>
        <w:t xml:space="preserve">if provided </w:t>
      </w:r>
      <w:r w:rsidR="00756C7C" w:rsidRPr="006D301C">
        <w:rPr>
          <w:rFonts w:ascii="Times New Roman" w:hAnsi="Times New Roman" w:cs="Times New Roman"/>
          <w:sz w:val="24"/>
          <w:szCs w:val="24"/>
        </w:rPr>
        <w:t>with the necessary tools.</w:t>
      </w:r>
    </w:p>
    <w:p w:rsidR="00836692" w:rsidRDefault="00836692" w:rsidP="00F63483">
      <w:pPr>
        <w:spacing w:after="0" w:line="360" w:lineRule="auto"/>
        <w:rPr>
          <w:rFonts w:ascii="Times New Roman" w:hAnsi="Times New Roman" w:cs="Times New Roman"/>
          <w:sz w:val="24"/>
          <w:szCs w:val="24"/>
        </w:rPr>
      </w:pPr>
    </w:p>
    <w:p w:rsidR="00836692" w:rsidRDefault="00836692" w:rsidP="00F63483">
      <w:pPr>
        <w:spacing w:after="0" w:line="360" w:lineRule="auto"/>
        <w:rPr>
          <w:rFonts w:ascii="Times New Roman" w:hAnsi="Times New Roman" w:cs="Times New Roman"/>
          <w:sz w:val="24"/>
          <w:szCs w:val="24"/>
        </w:rPr>
      </w:pPr>
    </w:p>
    <w:p w:rsidR="00852A80" w:rsidRDefault="00852A80" w:rsidP="00F63483">
      <w:pPr>
        <w:spacing w:after="0" w:line="360" w:lineRule="auto"/>
        <w:rPr>
          <w:rFonts w:ascii="Times New Roman" w:hAnsi="Times New Roman" w:cs="Times New Roman"/>
          <w:sz w:val="24"/>
          <w:szCs w:val="24"/>
        </w:rPr>
      </w:pPr>
    </w:p>
    <w:p w:rsidR="00852A80" w:rsidRDefault="00852A80" w:rsidP="00F63483">
      <w:pPr>
        <w:spacing w:after="0" w:line="360" w:lineRule="auto"/>
        <w:rPr>
          <w:rFonts w:ascii="Times New Roman" w:hAnsi="Times New Roman" w:cs="Times New Roman"/>
          <w:sz w:val="24"/>
          <w:szCs w:val="24"/>
        </w:rPr>
      </w:pPr>
    </w:p>
    <w:p w:rsidR="00836692" w:rsidRDefault="00836692" w:rsidP="00F63483">
      <w:pPr>
        <w:spacing w:after="0" w:line="360" w:lineRule="auto"/>
        <w:rPr>
          <w:rFonts w:ascii="Times New Roman" w:hAnsi="Times New Roman" w:cs="Times New Roman"/>
          <w:sz w:val="24"/>
          <w:szCs w:val="24"/>
        </w:rPr>
      </w:pPr>
    </w:p>
    <w:p w:rsidR="00836692" w:rsidRPr="00852A80" w:rsidRDefault="00836692" w:rsidP="00852A80">
      <w:pPr>
        <w:spacing w:after="0" w:line="360" w:lineRule="auto"/>
        <w:jc w:val="center"/>
        <w:rPr>
          <w:rFonts w:ascii="Times New Roman" w:hAnsi="Times New Roman" w:cs="Times New Roman"/>
          <w:b/>
          <w:sz w:val="24"/>
          <w:szCs w:val="24"/>
        </w:rPr>
      </w:pPr>
      <w:r w:rsidRPr="00852A80">
        <w:rPr>
          <w:rFonts w:ascii="Times New Roman" w:hAnsi="Times New Roman" w:cs="Times New Roman"/>
          <w:b/>
          <w:sz w:val="24"/>
          <w:szCs w:val="24"/>
        </w:rPr>
        <w:t xml:space="preserve">10th Anniversary Project Committee Chair: Fonderson </w:t>
      </w:r>
      <w:r w:rsidR="00852A80" w:rsidRPr="00852A80">
        <w:rPr>
          <w:rFonts w:ascii="Times New Roman" w:hAnsi="Times New Roman" w:cs="Times New Roman"/>
          <w:b/>
          <w:sz w:val="24"/>
          <w:szCs w:val="24"/>
        </w:rPr>
        <w:t xml:space="preserve">Tataw </w:t>
      </w:r>
      <w:r w:rsidRPr="00852A80">
        <w:rPr>
          <w:rFonts w:ascii="Times New Roman" w:hAnsi="Times New Roman" w:cs="Times New Roman"/>
          <w:b/>
          <w:sz w:val="24"/>
          <w:szCs w:val="24"/>
        </w:rPr>
        <w:t>Ashu</w:t>
      </w:r>
    </w:p>
    <w:p w:rsidR="00836692" w:rsidRPr="00852A80" w:rsidRDefault="00836692" w:rsidP="00852A80">
      <w:pPr>
        <w:spacing w:after="0" w:line="360" w:lineRule="auto"/>
        <w:jc w:val="center"/>
        <w:rPr>
          <w:rFonts w:ascii="Times New Roman" w:hAnsi="Times New Roman" w:cs="Times New Roman"/>
          <w:b/>
          <w:sz w:val="24"/>
          <w:szCs w:val="24"/>
        </w:rPr>
      </w:pPr>
      <w:r w:rsidRPr="00852A80">
        <w:rPr>
          <w:rFonts w:ascii="Times New Roman" w:hAnsi="Times New Roman" w:cs="Times New Roman"/>
          <w:b/>
          <w:sz w:val="24"/>
          <w:szCs w:val="24"/>
        </w:rPr>
        <w:t>Medical Project Sub Committee Chair: Mark Tambe keboa</w:t>
      </w:r>
    </w:p>
    <w:p w:rsidR="00836692" w:rsidRDefault="00836692" w:rsidP="00852A80">
      <w:pPr>
        <w:spacing w:after="0" w:line="360" w:lineRule="auto"/>
        <w:jc w:val="center"/>
        <w:rPr>
          <w:rFonts w:ascii="Times New Roman" w:hAnsi="Times New Roman" w:cs="Times New Roman"/>
          <w:b/>
          <w:sz w:val="24"/>
          <w:szCs w:val="24"/>
        </w:rPr>
      </w:pPr>
      <w:r w:rsidRPr="00852A80">
        <w:rPr>
          <w:rFonts w:ascii="Times New Roman" w:hAnsi="Times New Roman" w:cs="Times New Roman"/>
          <w:b/>
          <w:sz w:val="24"/>
          <w:szCs w:val="24"/>
        </w:rPr>
        <w:t>Fund Raising Sub Committee Chair: Valentine Eyong</w:t>
      </w:r>
    </w:p>
    <w:p w:rsidR="00852A80" w:rsidRDefault="00852A80" w:rsidP="00852A80">
      <w:pPr>
        <w:spacing w:after="0" w:line="360" w:lineRule="auto"/>
        <w:jc w:val="center"/>
        <w:rPr>
          <w:rFonts w:ascii="Times New Roman" w:hAnsi="Times New Roman" w:cs="Times New Roman"/>
          <w:b/>
          <w:sz w:val="24"/>
          <w:szCs w:val="24"/>
        </w:rPr>
      </w:pPr>
    </w:p>
    <w:p w:rsidR="00852A80" w:rsidRDefault="00852A80" w:rsidP="00852A80">
      <w:pPr>
        <w:spacing w:after="0" w:line="360" w:lineRule="auto"/>
        <w:jc w:val="center"/>
        <w:rPr>
          <w:rFonts w:ascii="Times New Roman" w:hAnsi="Times New Roman" w:cs="Times New Roman"/>
          <w:b/>
          <w:sz w:val="24"/>
          <w:szCs w:val="24"/>
        </w:rPr>
      </w:pPr>
      <w:hyperlink r:id="rId10" w:history="1">
        <w:r w:rsidRPr="00E1634E">
          <w:rPr>
            <w:rStyle w:val="Hyperlink"/>
            <w:rFonts w:ascii="Times New Roman" w:hAnsi="Times New Roman" w:cs="Times New Roman"/>
            <w:sz w:val="24"/>
            <w:szCs w:val="24"/>
          </w:rPr>
          <w:t>10years@mecamontreal.com</w:t>
        </w:r>
      </w:hyperlink>
    </w:p>
    <w:p w:rsidR="00852A80" w:rsidRDefault="00852A80" w:rsidP="00852A80">
      <w:pPr>
        <w:spacing w:after="0" w:line="360" w:lineRule="auto"/>
        <w:jc w:val="center"/>
        <w:rPr>
          <w:rFonts w:ascii="Times New Roman" w:hAnsi="Times New Roman" w:cs="Times New Roman"/>
          <w:b/>
          <w:sz w:val="24"/>
          <w:szCs w:val="24"/>
        </w:rPr>
      </w:pPr>
      <w:hyperlink r:id="rId11" w:history="1">
        <w:r w:rsidRPr="00E1634E">
          <w:rPr>
            <w:rStyle w:val="Hyperlink"/>
            <w:rFonts w:ascii="Times New Roman" w:hAnsi="Times New Roman" w:cs="Times New Roman"/>
            <w:sz w:val="24"/>
            <w:szCs w:val="24"/>
          </w:rPr>
          <w:t>www.mecamontreal.com</w:t>
        </w:r>
      </w:hyperlink>
    </w:p>
    <w:p w:rsidR="00852A80" w:rsidRPr="00852A80" w:rsidRDefault="00852A80" w:rsidP="00852A80">
      <w:pPr>
        <w:spacing w:after="0" w:line="360" w:lineRule="auto"/>
        <w:jc w:val="center"/>
        <w:rPr>
          <w:rFonts w:ascii="Times New Roman" w:hAnsi="Times New Roman" w:cs="Times New Roman"/>
          <w:b/>
          <w:sz w:val="24"/>
          <w:szCs w:val="24"/>
        </w:rPr>
      </w:pPr>
    </w:p>
    <w:p w:rsidR="00836692" w:rsidRPr="00F63483" w:rsidRDefault="00836692" w:rsidP="00F63483">
      <w:pPr>
        <w:spacing w:after="0" w:line="360" w:lineRule="auto"/>
        <w:rPr>
          <w:rFonts w:ascii="Times New Roman" w:hAnsi="Times New Roman" w:cs="Times New Roman"/>
          <w:sz w:val="24"/>
          <w:szCs w:val="24"/>
        </w:rPr>
      </w:pPr>
    </w:p>
    <w:sectPr w:rsidR="00836692" w:rsidRPr="00F63483" w:rsidSect="009E0C6D">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B88" w:rsidRDefault="00303B88" w:rsidP="006F7197">
      <w:pPr>
        <w:spacing w:after="0" w:line="240" w:lineRule="auto"/>
      </w:pPr>
      <w:r>
        <w:separator/>
      </w:r>
    </w:p>
  </w:endnote>
  <w:endnote w:type="continuationSeparator" w:id="0">
    <w:p w:rsidR="00303B88" w:rsidRDefault="00303B88" w:rsidP="006F7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20782"/>
      <w:docPartObj>
        <w:docPartGallery w:val="Page Numbers (Bottom of Page)"/>
        <w:docPartUnique/>
      </w:docPartObj>
    </w:sdtPr>
    <w:sdtEndPr/>
    <w:sdtContent>
      <w:p w:rsidR="00FF5FD4" w:rsidRDefault="00FF5FD4">
        <w:pPr>
          <w:pStyle w:val="Footer"/>
          <w:jc w:val="right"/>
        </w:pPr>
        <w:r>
          <w:fldChar w:fldCharType="begin"/>
        </w:r>
        <w:r>
          <w:instrText xml:space="preserve"> PAGE   \* MERGEFORMAT </w:instrText>
        </w:r>
        <w:r>
          <w:fldChar w:fldCharType="separate"/>
        </w:r>
        <w:r w:rsidR="002910C3">
          <w:rPr>
            <w:noProof/>
          </w:rPr>
          <w:t>6</w:t>
        </w:r>
        <w:r>
          <w:rPr>
            <w:noProof/>
          </w:rPr>
          <w:fldChar w:fldCharType="end"/>
        </w:r>
      </w:p>
    </w:sdtContent>
  </w:sdt>
  <w:p w:rsidR="00FF5FD4" w:rsidRDefault="00836692" w:rsidP="00836692">
    <w:pPr>
      <w:pStyle w:val="Footer"/>
      <w:jc w:val="center"/>
    </w:pPr>
    <w:hyperlink r:id="rId1" w:history="1">
      <w:r w:rsidRPr="00E1634E">
        <w:rPr>
          <w:rStyle w:val="Hyperlink"/>
        </w:rPr>
        <w:t>www.mecamontreal.com</w:t>
      </w:r>
    </w:hyperlink>
    <w:r>
      <w:t xml:space="preserve">. </w:t>
    </w:r>
    <w:hyperlink r:id="rId2" w:history="1">
      <w:r w:rsidRPr="00E1634E">
        <w:rPr>
          <w:rStyle w:val="Hyperlink"/>
        </w:rPr>
        <w:t>10years@mecamontreal.com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B88" w:rsidRDefault="00303B88" w:rsidP="006F7197">
      <w:pPr>
        <w:spacing w:after="0" w:line="240" w:lineRule="auto"/>
      </w:pPr>
      <w:r>
        <w:separator/>
      </w:r>
    </w:p>
  </w:footnote>
  <w:footnote w:type="continuationSeparator" w:id="0">
    <w:p w:rsidR="00303B88" w:rsidRDefault="00303B88" w:rsidP="006F7197">
      <w:pPr>
        <w:spacing w:after="0" w:line="240" w:lineRule="auto"/>
      </w:pPr>
      <w:r>
        <w:continuationSeparator/>
      </w:r>
    </w:p>
  </w:footnote>
  <w:footnote w:id="1">
    <w:p w:rsidR="00FF5FD4" w:rsidRPr="0036005F" w:rsidRDefault="00FF5FD4">
      <w:pPr>
        <w:pStyle w:val="FootnoteText"/>
        <w:rPr>
          <w:lang w:val="en-US"/>
        </w:rPr>
      </w:pPr>
      <w:r>
        <w:rPr>
          <w:rStyle w:val="FootnoteReference"/>
        </w:rPr>
        <w:footnoteRef/>
      </w:r>
      <w:r>
        <w:t xml:space="preserve"> According to the UN Human Development Report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692" w:rsidRDefault="00836692" w:rsidP="00836692">
    <w:pPr>
      <w:pStyle w:val="Header"/>
      <w:jc w:val="center"/>
    </w:pPr>
    <w:r>
      <w:rPr>
        <w:noProof/>
      </w:rPr>
      <w:drawing>
        <wp:inline distT="0" distB="0" distL="0" distR="0">
          <wp:extent cx="876300" cy="67716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 anniversary logo_2_Ribon.jpg"/>
                  <pic:cNvPicPr/>
                </pic:nvPicPr>
                <pic:blipFill>
                  <a:blip r:embed="rId1">
                    <a:extLst>
                      <a:ext uri="{28A0092B-C50C-407E-A947-70E740481C1C}">
                        <a14:useLocalDpi xmlns:a14="http://schemas.microsoft.com/office/drawing/2010/main" val="0"/>
                      </a:ext>
                    </a:extLst>
                  </a:blip>
                  <a:stretch>
                    <a:fillRect/>
                  </a:stretch>
                </pic:blipFill>
                <pic:spPr>
                  <a:xfrm flipV="1">
                    <a:off x="0" y="0"/>
                    <a:ext cx="886049" cy="684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60FCE"/>
    <w:multiLevelType w:val="hybridMultilevel"/>
    <w:tmpl w:val="A85A15AA"/>
    <w:lvl w:ilvl="0" w:tplc="9446D2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LcwMzKwMDcwMTI0MrZQ0lEKTi0uzszPAykwrAUAsBTSdywAAAA="/>
  </w:docVars>
  <w:rsids>
    <w:rsidRoot w:val="005D39E8"/>
    <w:rsid w:val="0000737F"/>
    <w:rsid w:val="00013272"/>
    <w:rsid w:val="000270A3"/>
    <w:rsid w:val="00027168"/>
    <w:rsid w:val="00027223"/>
    <w:rsid w:val="000362DF"/>
    <w:rsid w:val="000457E2"/>
    <w:rsid w:val="000F2C9B"/>
    <w:rsid w:val="00103847"/>
    <w:rsid w:val="00117735"/>
    <w:rsid w:val="0012520B"/>
    <w:rsid w:val="00125512"/>
    <w:rsid w:val="0014727E"/>
    <w:rsid w:val="0015163A"/>
    <w:rsid w:val="001D65C2"/>
    <w:rsid w:val="001F450E"/>
    <w:rsid w:val="001F4D51"/>
    <w:rsid w:val="00253EEC"/>
    <w:rsid w:val="002773AC"/>
    <w:rsid w:val="00280888"/>
    <w:rsid w:val="002910C3"/>
    <w:rsid w:val="00303B88"/>
    <w:rsid w:val="003335FA"/>
    <w:rsid w:val="00351AD3"/>
    <w:rsid w:val="00351E84"/>
    <w:rsid w:val="003529DA"/>
    <w:rsid w:val="0036005F"/>
    <w:rsid w:val="00384488"/>
    <w:rsid w:val="003A6144"/>
    <w:rsid w:val="00402FD2"/>
    <w:rsid w:val="004048AE"/>
    <w:rsid w:val="00406DB3"/>
    <w:rsid w:val="00462CC8"/>
    <w:rsid w:val="004729B6"/>
    <w:rsid w:val="00474CB2"/>
    <w:rsid w:val="0048670C"/>
    <w:rsid w:val="004B2B97"/>
    <w:rsid w:val="004D0544"/>
    <w:rsid w:val="004D45BF"/>
    <w:rsid w:val="005246DD"/>
    <w:rsid w:val="00526D51"/>
    <w:rsid w:val="00554EB5"/>
    <w:rsid w:val="00560002"/>
    <w:rsid w:val="0058306C"/>
    <w:rsid w:val="00590848"/>
    <w:rsid w:val="005A641B"/>
    <w:rsid w:val="005B5184"/>
    <w:rsid w:val="005B729D"/>
    <w:rsid w:val="005C3A07"/>
    <w:rsid w:val="005D39E8"/>
    <w:rsid w:val="00625036"/>
    <w:rsid w:val="0064034C"/>
    <w:rsid w:val="006506B2"/>
    <w:rsid w:val="006676A4"/>
    <w:rsid w:val="00695AD9"/>
    <w:rsid w:val="00697789"/>
    <w:rsid w:val="006B68F8"/>
    <w:rsid w:val="006C0844"/>
    <w:rsid w:val="006D301C"/>
    <w:rsid w:val="006F7197"/>
    <w:rsid w:val="0070308E"/>
    <w:rsid w:val="00713386"/>
    <w:rsid w:val="007421F3"/>
    <w:rsid w:val="00742F18"/>
    <w:rsid w:val="00756C7C"/>
    <w:rsid w:val="0077694A"/>
    <w:rsid w:val="007A0697"/>
    <w:rsid w:val="007A79A4"/>
    <w:rsid w:val="007A7ED7"/>
    <w:rsid w:val="007B1FB0"/>
    <w:rsid w:val="007D3AD4"/>
    <w:rsid w:val="00810298"/>
    <w:rsid w:val="00817181"/>
    <w:rsid w:val="00836692"/>
    <w:rsid w:val="00841430"/>
    <w:rsid w:val="00852A80"/>
    <w:rsid w:val="00885D0F"/>
    <w:rsid w:val="008A1953"/>
    <w:rsid w:val="008D2617"/>
    <w:rsid w:val="008F24FA"/>
    <w:rsid w:val="008F4986"/>
    <w:rsid w:val="009325F2"/>
    <w:rsid w:val="00933F5B"/>
    <w:rsid w:val="00956BD4"/>
    <w:rsid w:val="009717C5"/>
    <w:rsid w:val="00985B5C"/>
    <w:rsid w:val="009B6336"/>
    <w:rsid w:val="009B6789"/>
    <w:rsid w:val="009C6037"/>
    <w:rsid w:val="009D514A"/>
    <w:rsid w:val="009E0C6D"/>
    <w:rsid w:val="009F5A86"/>
    <w:rsid w:val="00A4548F"/>
    <w:rsid w:val="00A46ABE"/>
    <w:rsid w:val="00A5387C"/>
    <w:rsid w:val="00A76DDB"/>
    <w:rsid w:val="00AD61B2"/>
    <w:rsid w:val="00B44DDC"/>
    <w:rsid w:val="00B4635F"/>
    <w:rsid w:val="00B605F4"/>
    <w:rsid w:val="00B80AA3"/>
    <w:rsid w:val="00BB38B9"/>
    <w:rsid w:val="00BC39E5"/>
    <w:rsid w:val="00BC61F2"/>
    <w:rsid w:val="00BD4C2E"/>
    <w:rsid w:val="00BD7AB7"/>
    <w:rsid w:val="00BE3938"/>
    <w:rsid w:val="00BE5AB4"/>
    <w:rsid w:val="00BF6528"/>
    <w:rsid w:val="00C115CC"/>
    <w:rsid w:val="00C32CC9"/>
    <w:rsid w:val="00C466D3"/>
    <w:rsid w:val="00C60B1E"/>
    <w:rsid w:val="00C62448"/>
    <w:rsid w:val="00CD339B"/>
    <w:rsid w:val="00CD38AB"/>
    <w:rsid w:val="00CE67BD"/>
    <w:rsid w:val="00D07DD7"/>
    <w:rsid w:val="00D32C60"/>
    <w:rsid w:val="00D40A5E"/>
    <w:rsid w:val="00D44A78"/>
    <w:rsid w:val="00D511F8"/>
    <w:rsid w:val="00D57A4F"/>
    <w:rsid w:val="00D74E59"/>
    <w:rsid w:val="00DC019D"/>
    <w:rsid w:val="00DC4534"/>
    <w:rsid w:val="00E12FA0"/>
    <w:rsid w:val="00E138BA"/>
    <w:rsid w:val="00E14A40"/>
    <w:rsid w:val="00E23DD9"/>
    <w:rsid w:val="00E87E8D"/>
    <w:rsid w:val="00EA79DA"/>
    <w:rsid w:val="00EB005F"/>
    <w:rsid w:val="00F42B66"/>
    <w:rsid w:val="00F612D2"/>
    <w:rsid w:val="00F63483"/>
    <w:rsid w:val="00F76C7F"/>
    <w:rsid w:val="00F77C0D"/>
    <w:rsid w:val="00F80ABF"/>
    <w:rsid w:val="00FA0829"/>
    <w:rsid w:val="00FC21C2"/>
    <w:rsid w:val="00FF5FD4"/>
    <w:rsid w:val="00FF7A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3E9B6"/>
  <w15:docId w15:val="{E6DD0FAA-2710-4FF6-A8D3-DC6C71921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1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197"/>
  </w:style>
  <w:style w:type="paragraph" w:styleId="Footer">
    <w:name w:val="footer"/>
    <w:basedOn w:val="Normal"/>
    <w:link w:val="FooterChar"/>
    <w:uiPriority w:val="99"/>
    <w:unhideWhenUsed/>
    <w:rsid w:val="006F71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197"/>
  </w:style>
  <w:style w:type="paragraph" w:styleId="FootnoteText">
    <w:name w:val="footnote text"/>
    <w:basedOn w:val="Normal"/>
    <w:link w:val="FootnoteTextChar"/>
    <w:uiPriority w:val="99"/>
    <w:semiHidden/>
    <w:unhideWhenUsed/>
    <w:rsid w:val="003600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005F"/>
    <w:rPr>
      <w:sz w:val="20"/>
      <w:szCs w:val="20"/>
    </w:rPr>
  </w:style>
  <w:style w:type="character" w:styleId="FootnoteReference">
    <w:name w:val="footnote reference"/>
    <w:basedOn w:val="DefaultParagraphFont"/>
    <w:uiPriority w:val="99"/>
    <w:semiHidden/>
    <w:unhideWhenUsed/>
    <w:rsid w:val="0036005F"/>
    <w:rPr>
      <w:vertAlign w:val="superscript"/>
    </w:rPr>
  </w:style>
  <w:style w:type="paragraph" w:styleId="ListParagraph">
    <w:name w:val="List Paragraph"/>
    <w:basedOn w:val="Normal"/>
    <w:uiPriority w:val="34"/>
    <w:qFormat/>
    <w:rsid w:val="00BC39E5"/>
    <w:pPr>
      <w:ind w:left="720"/>
      <w:contextualSpacing/>
    </w:pPr>
  </w:style>
  <w:style w:type="character" w:styleId="Hyperlink">
    <w:name w:val="Hyperlink"/>
    <w:basedOn w:val="DefaultParagraphFont"/>
    <w:uiPriority w:val="99"/>
    <w:unhideWhenUsed/>
    <w:rsid w:val="006676A4"/>
    <w:rPr>
      <w:color w:val="0000FF" w:themeColor="hyperlink"/>
      <w:u w:val="single"/>
    </w:rPr>
  </w:style>
  <w:style w:type="table" w:styleId="TableGrid">
    <w:name w:val="Table Grid"/>
    <w:basedOn w:val="TableNormal"/>
    <w:uiPriority w:val="59"/>
    <w:rsid w:val="00E13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0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ABF"/>
    <w:rPr>
      <w:rFonts w:ascii="Tahoma" w:hAnsi="Tahoma" w:cs="Tahoma"/>
      <w:sz w:val="16"/>
      <w:szCs w:val="16"/>
    </w:rPr>
  </w:style>
  <w:style w:type="character" w:styleId="Mention">
    <w:name w:val="Mention"/>
    <w:basedOn w:val="DefaultParagraphFont"/>
    <w:uiPriority w:val="99"/>
    <w:semiHidden/>
    <w:unhideWhenUsed/>
    <w:rsid w:val="0083669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camontrea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10years@mecamontreal.com" TargetMode="External"/><Relationship Id="rId4" Type="http://schemas.openxmlformats.org/officeDocument/2006/relationships/settings" Target="settings.xml"/><Relationship Id="rId9" Type="http://schemas.openxmlformats.org/officeDocument/2006/relationships/hyperlink" Target="http://www.medshare.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10years@mecamontreal.com" TargetMode="External"/><Relationship Id="rId1" Type="http://schemas.openxmlformats.org/officeDocument/2006/relationships/hyperlink" Target="http://www.mecamontre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3CD508-C777-450D-BF17-C1EA89F35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1312</Words>
  <Characters>7480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GlaxoSmithKline</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Keboa</dc:creator>
  <cp:lastModifiedBy>Fonderson Ashu</cp:lastModifiedBy>
  <cp:revision>2</cp:revision>
  <dcterms:created xsi:type="dcterms:W3CDTF">2017-03-29T00:57:00Z</dcterms:created>
  <dcterms:modified xsi:type="dcterms:W3CDTF">2017-03-29T00:57:00Z</dcterms:modified>
</cp:coreProperties>
</file>